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99" w:rsidRPr="00974A14" w:rsidRDefault="0085203C" w:rsidP="00B6123A">
      <w:pPr>
        <w:autoSpaceDE w:val="0"/>
        <w:autoSpaceDN w:val="0"/>
        <w:adjustRightInd w:val="0"/>
        <w:snapToGrid w:val="0"/>
        <w:spacing w:after="0" w:line="36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974A14">
        <w:rPr>
          <w:rFonts w:ascii="Times New Roman" w:hAnsi="Times New Roman" w:cs="Times New Roman"/>
          <w:sz w:val="28"/>
          <w:szCs w:val="28"/>
        </w:rPr>
        <w:t>Учреждение образования «Белорусская государственная академия искусств»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4D2B99" w:rsidRDefault="004D2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</w:p>
    <w:p w:rsidR="00EF1B99" w:rsidRPr="0038384C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  <w:r w:rsidRPr="0038384C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17"/>
          <w:szCs w:val="17"/>
        </w:rPr>
      </w:pPr>
      <w:r w:rsidRPr="00974A14"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85203C" w:rsidRPr="00974A14">
        <w:rPr>
          <w:rFonts w:ascii="Times New Roman" w:hAnsi="Times New Roman" w:cs="Times New Roman"/>
          <w:sz w:val="26"/>
          <w:szCs w:val="26"/>
        </w:rPr>
        <w:t>учреждения образования «Белорусская государственная академия искусств»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974A14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85203C" w:rsidRPr="00974A14">
        <w:rPr>
          <w:rFonts w:ascii="Times New Roman" w:hAnsi="Times New Roman" w:cs="Times New Roman"/>
          <w:sz w:val="26"/>
          <w:szCs w:val="26"/>
        </w:rPr>
        <w:t>М.Г.Борозна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974A14">
        <w:rPr>
          <w:rFonts w:ascii="Times New Roman" w:hAnsi="Times New Roman" w:cs="Times New Roman"/>
          <w:sz w:val="26"/>
          <w:szCs w:val="26"/>
        </w:rPr>
        <w:t>_______</w:t>
      </w:r>
      <w:r w:rsidR="0038384C">
        <w:rPr>
          <w:rFonts w:ascii="Times New Roman" w:hAnsi="Times New Roman" w:cs="Times New Roman"/>
          <w:sz w:val="26"/>
          <w:szCs w:val="26"/>
        </w:rPr>
        <w:t>.</w:t>
      </w:r>
      <w:r w:rsidRPr="00974A14">
        <w:rPr>
          <w:rFonts w:ascii="Times New Roman" w:hAnsi="Times New Roman" w:cs="Times New Roman"/>
          <w:sz w:val="26"/>
          <w:szCs w:val="26"/>
        </w:rPr>
        <w:t>_________</w:t>
      </w:r>
      <w:r w:rsidR="0038384C">
        <w:rPr>
          <w:rFonts w:ascii="Times New Roman" w:hAnsi="Times New Roman" w:cs="Times New Roman"/>
          <w:sz w:val="26"/>
          <w:szCs w:val="26"/>
        </w:rPr>
        <w:t>2018 г.</w:t>
      </w: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18"/>
          <w:szCs w:val="1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974A14">
        <w:rPr>
          <w:rFonts w:ascii="Times New Roman" w:hAnsi="Times New Roman" w:cs="Times New Roman"/>
          <w:sz w:val="26"/>
          <w:szCs w:val="26"/>
        </w:rPr>
        <w:t>Регистрационный № УД__</w:t>
      </w:r>
      <w:r w:rsidR="0038384C">
        <w:rPr>
          <w:rFonts w:ascii="Times New Roman" w:hAnsi="Times New Roman" w:cs="Times New Roman"/>
          <w:sz w:val="26"/>
          <w:szCs w:val="26"/>
        </w:rPr>
        <w:t>__</w:t>
      </w:r>
      <w:r w:rsidRPr="00974A14">
        <w:rPr>
          <w:rFonts w:ascii="Times New Roman" w:hAnsi="Times New Roman" w:cs="Times New Roman"/>
          <w:sz w:val="26"/>
          <w:szCs w:val="26"/>
        </w:rPr>
        <w:t>___</w:t>
      </w:r>
      <w:r w:rsidR="0038384C">
        <w:rPr>
          <w:rFonts w:ascii="Times New Roman" w:hAnsi="Times New Roman" w:cs="Times New Roman"/>
          <w:sz w:val="26"/>
          <w:szCs w:val="26"/>
        </w:rPr>
        <w:t>___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26"/>
          <w:szCs w:val="26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365286" w:rsidRPr="00974A14" w:rsidRDefault="0036528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38384C" w:rsidRDefault="0038384C" w:rsidP="00B6123A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8384C" w:rsidRPr="00B41C45" w:rsidRDefault="0038384C" w:rsidP="00B612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8384C" w:rsidRDefault="0038384C" w:rsidP="00B612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вступительного </w:t>
      </w:r>
      <w:r w:rsidRPr="00B41C45">
        <w:rPr>
          <w:rFonts w:ascii="Times New Roman" w:hAnsi="Times New Roman"/>
          <w:b/>
          <w:sz w:val="28"/>
          <w:szCs w:val="28"/>
        </w:rPr>
        <w:t xml:space="preserve">экзамена </w:t>
      </w:r>
      <w:r>
        <w:rPr>
          <w:rFonts w:ascii="Times New Roman" w:hAnsi="Times New Roman"/>
          <w:b/>
          <w:sz w:val="28"/>
          <w:szCs w:val="28"/>
        </w:rPr>
        <w:t>в аспирантуру</w:t>
      </w:r>
    </w:p>
    <w:p w:rsidR="00E027E5" w:rsidRPr="0038384C" w:rsidRDefault="0038384C" w:rsidP="00B6123A">
      <w:pPr>
        <w:autoSpaceDE w:val="0"/>
        <w:autoSpaceDN w:val="0"/>
        <w:adjustRightInd w:val="0"/>
        <w:snapToGrid w:val="0"/>
        <w:spacing w:after="0" w:line="360" w:lineRule="exact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84C">
        <w:rPr>
          <w:rFonts w:ascii="Times New Roman" w:hAnsi="Times New Roman" w:cs="Times New Roman"/>
          <w:b/>
          <w:bCs/>
          <w:sz w:val="28"/>
          <w:szCs w:val="28"/>
        </w:rPr>
        <w:t>17.00.03 «</w:t>
      </w:r>
      <w:r w:rsidR="00E027E5" w:rsidRPr="0038384C">
        <w:rPr>
          <w:rFonts w:ascii="Times New Roman" w:hAnsi="Times New Roman" w:cs="Times New Roman"/>
          <w:b/>
          <w:bCs/>
          <w:sz w:val="28"/>
          <w:szCs w:val="28"/>
        </w:rPr>
        <w:t>Кино-, теле- и другие экранные искусства</w:t>
      </w:r>
      <w:r w:rsidRPr="003838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1B99" w:rsidRPr="0038384C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C16" w:rsidRDefault="006B7C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2CD" w:rsidRPr="00616DCE" w:rsidRDefault="001C22CD" w:rsidP="00B6123A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 xml:space="preserve">Нормоконтролёр, специалист </w:t>
      </w:r>
    </w:p>
    <w:p w:rsidR="001C22CD" w:rsidRPr="00616DCE" w:rsidRDefault="001C22CD" w:rsidP="00B6123A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учебно-методического отдела _______________________</w:t>
      </w:r>
    </w:p>
    <w:p w:rsidR="001C22CD" w:rsidRPr="00616DCE" w:rsidRDefault="001C22CD" w:rsidP="00B6123A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_______________201</w:t>
      </w:r>
      <w:r>
        <w:rPr>
          <w:rFonts w:ascii="Times New Roman" w:hAnsi="Times New Roman"/>
          <w:sz w:val="28"/>
          <w:szCs w:val="28"/>
        </w:rPr>
        <w:t>8 г.</w:t>
      </w: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2CD" w:rsidRDefault="001C22CD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2CD" w:rsidRPr="00974A14" w:rsidRDefault="001C22CD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201</w:t>
      </w:r>
      <w:r w:rsidR="00E027E5">
        <w:rPr>
          <w:rFonts w:ascii="Times New Roman" w:hAnsi="Times New Roman" w:cs="Times New Roman"/>
          <w:sz w:val="28"/>
          <w:szCs w:val="28"/>
        </w:rPr>
        <w:t>8</w:t>
      </w:r>
      <w:r w:rsidRPr="00974A14">
        <w:rPr>
          <w:rFonts w:ascii="Times New Roman" w:hAnsi="Times New Roman" w:cs="Times New Roman"/>
          <w:sz w:val="28"/>
          <w:szCs w:val="28"/>
        </w:rPr>
        <w:t xml:space="preserve"> г.</w:t>
      </w:r>
      <w:r w:rsidRPr="00974A14">
        <w:rPr>
          <w:rFonts w:ascii="Times New Roman" w:hAnsi="Times New Roman" w:cs="Times New Roman"/>
          <w:sz w:val="28"/>
          <w:szCs w:val="28"/>
        </w:rPr>
        <w:br w:type="page"/>
      </w:r>
    </w:p>
    <w:p w:rsidR="001A7938" w:rsidRDefault="001A7938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экзамена составлена н основании образовательного стандарта ОСВО </w:t>
      </w:r>
      <w:r w:rsidR="00631F2C">
        <w:rPr>
          <w:rFonts w:ascii="Times New Roman" w:hAnsi="Times New Roman" w:cs="Times New Roman"/>
          <w:bCs/>
          <w:sz w:val="28"/>
          <w:szCs w:val="28"/>
        </w:rPr>
        <w:t>1-21 04 02-2013.</w:t>
      </w:r>
    </w:p>
    <w:p w:rsidR="00631F2C" w:rsidRDefault="00631F2C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F2C" w:rsidRDefault="00631F2C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B99" w:rsidRPr="00974A14" w:rsidRDefault="006B7C16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</w:t>
      </w:r>
      <w:r w:rsidR="00E027E5">
        <w:rPr>
          <w:rFonts w:ascii="Times New Roman" w:hAnsi="Times New Roman" w:cs="Times New Roman"/>
          <w:bCs/>
          <w:sz w:val="28"/>
          <w:szCs w:val="28"/>
        </w:rPr>
        <w:t>И</w:t>
      </w:r>
      <w:r w:rsidR="00EF1B99" w:rsidRPr="00974A14">
        <w:rPr>
          <w:rFonts w:ascii="Times New Roman" w:hAnsi="Times New Roman" w:cs="Times New Roman"/>
          <w:bCs/>
          <w:sz w:val="28"/>
          <w:szCs w:val="28"/>
        </w:rPr>
        <w:t>:</w:t>
      </w:r>
    </w:p>
    <w:p w:rsidR="006613EB" w:rsidRDefault="0052218F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Зайцева</w:t>
      </w:r>
      <w:r w:rsidR="006B7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 кафедры</w:t>
      </w:r>
      <w:r w:rsidR="006B7C16">
        <w:rPr>
          <w:rFonts w:ascii="Times New Roman" w:hAnsi="Times New Roman" w:cs="Times New Roman"/>
          <w:sz w:val="28"/>
          <w:szCs w:val="28"/>
        </w:rPr>
        <w:t xml:space="preserve"> менеджмента, истории и теории экранных искусств</w:t>
      </w:r>
      <w:r w:rsidR="00B93574">
        <w:rPr>
          <w:rFonts w:ascii="Times New Roman" w:hAnsi="Times New Roman" w:cs="Times New Roman"/>
          <w:sz w:val="28"/>
          <w:szCs w:val="28"/>
        </w:rPr>
        <w:t xml:space="preserve"> </w:t>
      </w:r>
      <w:r w:rsidR="006613EB">
        <w:rPr>
          <w:rFonts w:ascii="Times New Roman" w:hAnsi="Times New Roman" w:cs="Times New Roman"/>
          <w:sz w:val="28"/>
          <w:szCs w:val="28"/>
        </w:rPr>
        <w:t>учреждения образования «Белорусская государственная академия искус</w:t>
      </w:r>
      <w:r w:rsidR="00E027E5">
        <w:rPr>
          <w:rFonts w:ascii="Times New Roman" w:hAnsi="Times New Roman" w:cs="Times New Roman"/>
          <w:sz w:val="28"/>
          <w:szCs w:val="28"/>
        </w:rPr>
        <w:t>ств», кандидат искусствоведения, доцент;</w:t>
      </w:r>
    </w:p>
    <w:p w:rsidR="00B44316" w:rsidRDefault="00B44316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27E5" w:rsidRDefault="00E027E5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П.В. Лежанская, заведующий кафедрой менеджмента, истории и теории экранных искусств учреждения образования «Белорусская государственная академия искусств», кандидат искусствоведения.</w:t>
      </w:r>
    </w:p>
    <w:p w:rsidR="000D44A0" w:rsidRPr="00974A14" w:rsidRDefault="000D44A0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1B99" w:rsidRPr="004636DF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4636DF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6613EB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i/>
          <w:sz w:val="18"/>
          <w:szCs w:val="18"/>
        </w:rPr>
      </w:pPr>
    </w:p>
    <w:p w:rsidR="00EF1B99" w:rsidRPr="006613EB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4636DF" w:rsidRPr="004636DF" w:rsidRDefault="004636DF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74A14">
        <w:rPr>
          <w:rFonts w:ascii="Times New Roman" w:hAnsi="Times New Roman" w:cs="Times New Roman"/>
          <w:bCs/>
          <w:sz w:val="28"/>
          <w:szCs w:val="28"/>
        </w:rPr>
        <w:t>РЕКОМЕНДОВАНА К УТВЕРЖДЕНИЮ:</w:t>
      </w:r>
    </w:p>
    <w:p w:rsidR="006613EB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Кафедрой</w:t>
      </w:r>
      <w:r w:rsidRPr="00974A14">
        <w:rPr>
          <w:rFonts w:ascii="Times New Roman" w:hAnsi="Times New Roman" w:cs="Times New Roman"/>
          <w:sz w:val="18"/>
          <w:szCs w:val="18"/>
        </w:rPr>
        <w:t xml:space="preserve"> </w:t>
      </w:r>
      <w:r w:rsidR="006B7C16">
        <w:rPr>
          <w:rFonts w:ascii="Times New Roman" w:hAnsi="Times New Roman" w:cs="Times New Roman"/>
          <w:sz w:val="28"/>
          <w:szCs w:val="28"/>
        </w:rPr>
        <w:t>менеджмента, истории и теории экранных искусств</w:t>
      </w:r>
      <w:r w:rsidR="00B93574">
        <w:rPr>
          <w:rFonts w:ascii="Times New Roman" w:hAnsi="Times New Roman" w:cs="Times New Roman"/>
          <w:sz w:val="28"/>
          <w:szCs w:val="28"/>
        </w:rPr>
        <w:t xml:space="preserve"> </w:t>
      </w:r>
      <w:r w:rsidR="006613EB">
        <w:rPr>
          <w:rFonts w:ascii="Times New Roman" w:hAnsi="Times New Roman" w:cs="Times New Roman"/>
          <w:sz w:val="28"/>
          <w:szCs w:val="28"/>
        </w:rPr>
        <w:t>учреждения образования «Белорусская государственная академия искусств»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E027E5">
        <w:rPr>
          <w:rFonts w:ascii="Times New Roman" w:hAnsi="Times New Roman" w:cs="Times New Roman"/>
          <w:sz w:val="28"/>
          <w:szCs w:val="28"/>
        </w:rPr>
        <w:t>8</w:t>
      </w:r>
      <w:r w:rsidRPr="00974A14">
        <w:rPr>
          <w:rFonts w:ascii="Times New Roman" w:hAnsi="Times New Roman" w:cs="Times New Roman"/>
          <w:sz w:val="28"/>
          <w:szCs w:val="28"/>
        </w:rPr>
        <w:t xml:space="preserve"> от </w:t>
      </w:r>
      <w:r w:rsidR="00E027E5">
        <w:rPr>
          <w:rFonts w:ascii="Times New Roman" w:hAnsi="Times New Roman" w:cs="Times New Roman"/>
          <w:sz w:val="28"/>
          <w:szCs w:val="28"/>
        </w:rPr>
        <w:t>28.02.2018</w:t>
      </w:r>
      <w:r w:rsidR="0052218F">
        <w:rPr>
          <w:rFonts w:ascii="Times New Roman" w:hAnsi="Times New Roman" w:cs="Times New Roman"/>
          <w:sz w:val="28"/>
          <w:szCs w:val="28"/>
        </w:rPr>
        <w:t xml:space="preserve"> г.</w:t>
      </w:r>
      <w:r w:rsidRPr="00974A14">
        <w:rPr>
          <w:rFonts w:ascii="Times New Roman" w:hAnsi="Times New Roman" w:cs="Times New Roman"/>
          <w:sz w:val="28"/>
          <w:szCs w:val="28"/>
        </w:rPr>
        <w:t>);</w:t>
      </w:r>
    </w:p>
    <w:p w:rsidR="00631F2C" w:rsidRDefault="00631F2C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974A14">
        <w:rPr>
          <w:rFonts w:ascii="Times New Roman" w:hAnsi="Times New Roman" w:cs="Times New Roman"/>
          <w:sz w:val="28"/>
          <w:szCs w:val="28"/>
        </w:rPr>
        <w:t>Научно-методическим советом</w:t>
      </w:r>
      <w:r w:rsidRPr="00974A14">
        <w:rPr>
          <w:rFonts w:ascii="Times New Roman" w:hAnsi="Times New Roman" w:cs="Times New Roman"/>
          <w:sz w:val="18"/>
          <w:szCs w:val="18"/>
        </w:rPr>
        <w:t xml:space="preserve"> </w:t>
      </w:r>
      <w:r w:rsidR="0021177F" w:rsidRPr="0021177F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21177F">
        <w:rPr>
          <w:rFonts w:ascii="Times New Roman" w:hAnsi="Times New Roman" w:cs="Times New Roman"/>
          <w:sz w:val="18"/>
          <w:szCs w:val="18"/>
        </w:rPr>
        <w:t xml:space="preserve"> </w:t>
      </w:r>
      <w:r w:rsidR="0021177F" w:rsidRPr="00421220">
        <w:rPr>
          <w:rFonts w:ascii="Times New Roman" w:hAnsi="Times New Roman" w:cs="Times New Roman"/>
          <w:sz w:val="28"/>
          <w:szCs w:val="28"/>
        </w:rPr>
        <w:t>«Белорусск</w:t>
      </w:r>
      <w:r w:rsidR="0021177F">
        <w:rPr>
          <w:rFonts w:ascii="Times New Roman" w:hAnsi="Times New Roman" w:cs="Times New Roman"/>
          <w:sz w:val="28"/>
          <w:szCs w:val="28"/>
        </w:rPr>
        <w:t xml:space="preserve">ая </w:t>
      </w:r>
      <w:r w:rsidR="0021177F" w:rsidRPr="00421220">
        <w:rPr>
          <w:rFonts w:ascii="Times New Roman" w:hAnsi="Times New Roman" w:cs="Times New Roman"/>
          <w:sz w:val="28"/>
          <w:szCs w:val="28"/>
        </w:rPr>
        <w:t>государственн</w:t>
      </w:r>
      <w:r w:rsidR="0021177F">
        <w:rPr>
          <w:rFonts w:ascii="Times New Roman" w:hAnsi="Times New Roman" w:cs="Times New Roman"/>
          <w:sz w:val="28"/>
          <w:szCs w:val="28"/>
        </w:rPr>
        <w:t>ая академия искусств»</w:t>
      </w: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(протокол № ___ от ____________)</w:t>
      </w:r>
      <w:r w:rsidR="006613EB">
        <w:rPr>
          <w:rFonts w:ascii="Times New Roman" w:hAnsi="Times New Roman" w:cs="Times New Roman"/>
          <w:sz w:val="28"/>
          <w:szCs w:val="28"/>
        </w:rPr>
        <w:t>.</w:t>
      </w:r>
    </w:p>
    <w:p w:rsidR="004A0AA1" w:rsidRDefault="004A0AA1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A0AA1" w:rsidRPr="00974A14" w:rsidRDefault="004A0AA1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FFB" w:rsidRDefault="00A06FFB" w:rsidP="00B6123A">
      <w:pPr>
        <w:rPr>
          <w:rFonts w:ascii="Times New Roman" w:hAnsi="Times New Roman" w:cs="Times New Roman"/>
          <w:b/>
          <w:smallCaps/>
          <w:color w:val="000000"/>
          <w:sz w:val="28"/>
          <w:szCs w:val="32"/>
        </w:rPr>
      </w:pPr>
      <w:bookmarkStart w:id="0" w:name="_Toc402518169"/>
      <w:r>
        <w:rPr>
          <w:rFonts w:ascii="Times New Roman" w:hAnsi="Times New Roman" w:cs="Times New Roman"/>
          <w:b/>
          <w:smallCaps/>
          <w:color w:val="000000"/>
          <w:sz w:val="28"/>
          <w:szCs w:val="32"/>
        </w:rPr>
        <w:br w:type="page"/>
      </w:r>
    </w:p>
    <w:p w:rsidR="00C4383B" w:rsidRPr="00F37E62" w:rsidRDefault="00C4383B" w:rsidP="00B6123A">
      <w:pPr>
        <w:pStyle w:val="a6"/>
        <w:numPr>
          <w:ilvl w:val="0"/>
          <w:numId w:val="25"/>
        </w:numPr>
        <w:adjustRightInd w:val="0"/>
        <w:snapToGrid w:val="0"/>
        <w:spacing w:after="0" w:line="360" w:lineRule="exact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32"/>
        </w:rPr>
      </w:pPr>
      <w:r w:rsidRPr="00F37E62">
        <w:rPr>
          <w:rFonts w:ascii="Times New Roman" w:hAnsi="Times New Roman" w:cs="Times New Roman"/>
          <w:b/>
          <w:smallCaps/>
          <w:color w:val="000000"/>
          <w:sz w:val="28"/>
          <w:szCs w:val="32"/>
        </w:rPr>
        <w:lastRenderedPageBreak/>
        <w:t>ПОЯСНИТЕЛЬНАЯ ЗАПИСКА</w:t>
      </w:r>
      <w:bookmarkEnd w:id="0"/>
    </w:p>
    <w:p w:rsidR="00F66CF9" w:rsidRDefault="00F66CF9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B51643" w:rsidRPr="007E47ED" w:rsidRDefault="00E41822" w:rsidP="00B6123A">
      <w:pPr>
        <w:pStyle w:val="a6"/>
        <w:numPr>
          <w:ilvl w:val="0"/>
          <w:numId w:val="26"/>
        </w:numPr>
        <w:adjustRightInd w:val="0"/>
        <w:snapToGrid w:val="0"/>
        <w:spacing w:after="0" w:line="360" w:lineRule="exact"/>
        <w:jc w:val="both"/>
        <w:rPr>
          <w:rFonts w:ascii="Times New Roman CYR" w:hAnsi="Times New Roman CYR"/>
          <w:b/>
          <w:sz w:val="28"/>
          <w:szCs w:val="28"/>
          <w:lang w:eastAsia="ru-RU"/>
        </w:rPr>
      </w:pPr>
      <w:r w:rsidRPr="007E47ED">
        <w:rPr>
          <w:rFonts w:ascii="Times New Roman CYR" w:hAnsi="Times New Roman CYR"/>
          <w:b/>
          <w:sz w:val="28"/>
          <w:szCs w:val="28"/>
          <w:lang w:eastAsia="ru-RU"/>
        </w:rPr>
        <w:t>Цель</w:t>
      </w:r>
      <w:r w:rsidR="00A06FFB" w:rsidRPr="007E47ED">
        <w:rPr>
          <w:rFonts w:ascii="Times New Roman CYR" w:hAnsi="Times New Roman CYR"/>
          <w:b/>
          <w:sz w:val="28"/>
          <w:szCs w:val="28"/>
          <w:lang w:eastAsia="ru-RU"/>
        </w:rPr>
        <w:t xml:space="preserve"> и задачи </w:t>
      </w:r>
      <w:r w:rsidR="00B51643" w:rsidRPr="007E47ED">
        <w:rPr>
          <w:rFonts w:ascii="Times New Roman CYR" w:hAnsi="Times New Roman CYR"/>
          <w:b/>
          <w:sz w:val="28"/>
          <w:szCs w:val="28"/>
          <w:lang w:eastAsia="ru-RU"/>
        </w:rPr>
        <w:t>программы вступительного экзамена</w:t>
      </w:r>
    </w:p>
    <w:p w:rsidR="00E97C03" w:rsidRPr="0038384C" w:rsidRDefault="00B51643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643">
        <w:rPr>
          <w:rFonts w:ascii="Times New Roman CYR" w:hAnsi="Times New Roman CYR"/>
          <w:sz w:val="28"/>
          <w:szCs w:val="28"/>
          <w:lang w:eastAsia="ru-RU"/>
        </w:rPr>
        <w:t>Программа экзамена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разработана с целью </w:t>
      </w:r>
      <w:r w:rsidR="00CB0C10">
        <w:rPr>
          <w:rFonts w:ascii="Times New Roman CYR" w:hAnsi="Times New Roman CYR"/>
          <w:sz w:val="28"/>
          <w:szCs w:val="28"/>
          <w:lang w:eastAsia="ru-RU"/>
        </w:rPr>
        <w:t xml:space="preserve">обеспечения </w:t>
      </w:r>
      <w:r w:rsidR="00572F23">
        <w:rPr>
          <w:rFonts w:ascii="Times New Roman CYR" w:hAnsi="Times New Roman CYR"/>
          <w:sz w:val="28"/>
          <w:szCs w:val="28"/>
          <w:lang w:eastAsia="ru-RU"/>
        </w:rPr>
        <w:t xml:space="preserve">оценки уровня </w:t>
      </w:r>
      <w:r w:rsidR="00CB0C10">
        <w:rPr>
          <w:rFonts w:ascii="Times New Roman CYR" w:hAnsi="Times New Roman CYR"/>
          <w:sz w:val="28"/>
          <w:szCs w:val="28"/>
          <w:lang w:eastAsia="ru-RU"/>
        </w:rPr>
        <w:t>эффективн</w:t>
      </w:r>
      <w:r w:rsidR="00572F23">
        <w:rPr>
          <w:rFonts w:ascii="Times New Roman CYR" w:hAnsi="Times New Roman CYR"/>
          <w:sz w:val="28"/>
          <w:szCs w:val="28"/>
          <w:lang w:eastAsia="ru-RU"/>
        </w:rPr>
        <w:t xml:space="preserve">ости </w:t>
      </w:r>
      <w:r w:rsidR="00CB0C10">
        <w:rPr>
          <w:rFonts w:ascii="Times New Roman CYR" w:hAnsi="Times New Roman CYR"/>
          <w:sz w:val="28"/>
          <w:szCs w:val="28"/>
          <w:lang w:eastAsia="ru-RU"/>
        </w:rPr>
        <w:t xml:space="preserve">подготовки </w:t>
      </w:r>
      <w:r w:rsidR="00E97C03">
        <w:rPr>
          <w:rFonts w:ascii="Times New Roman CYR" w:hAnsi="Times New Roman CYR"/>
          <w:sz w:val="28"/>
          <w:szCs w:val="28"/>
          <w:lang w:eastAsia="ru-RU"/>
        </w:rPr>
        <w:t xml:space="preserve">поступающих в аспирантуру </w:t>
      </w:r>
      <w:r w:rsidR="00F66CF9">
        <w:rPr>
          <w:rFonts w:ascii="Times New Roman CYR" w:hAnsi="Times New Roman CYR"/>
          <w:sz w:val="28"/>
          <w:szCs w:val="28"/>
          <w:lang w:eastAsia="ru-RU"/>
        </w:rPr>
        <w:t>по специальности 17</w:t>
      </w:r>
      <w:r w:rsidR="00B747BE">
        <w:rPr>
          <w:rFonts w:ascii="Times New Roman CYR" w:hAnsi="Times New Roman CYR"/>
          <w:sz w:val="28"/>
          <w:szCs w:val="28"/>
          <w:lang w:eastAsia="ru-RU"/>
        </w:rPr>
        <w:t>.</w:t>
      </w:r>
      <w:r w:rsidR="00FD2E1A">
        <w:rPr>
          <w:rFonts w:ascii="Times New Roman CYR" w:hAnsi="Times New Roman CYR"/>
          <w:sz w:val="28"/>
          <w:szCs w:val="28"/>
          <w:lang w:eastAsia="ru-RU"/>
        </w:rPr>
        <w:t>00</w:t>
      </w:r>
      <w:r w:rsidR="00B747BE">
        <w:rPr>
          <w:rFonts w:ascii="Times New Roman CYR" w:hAnsi="Times New Roman CYR"/>
          <w:sz w:val="28"/>
          <w:szCs w:val="28"/>
          <w:lang w:eastAsia="ru-RU"/>
        </w:rPr>
        <w:t>.</w:t>
      </w:r>
      <w:r w:rsidR="00FD2E1A">
        <w:rPr>
          <w:rFonts w:ascii="Times New Roman CYR" w:hAnsi="Times New Roman CYR"/>
          <w:sz w:val="28"/>
          <w:szCs w:val="28"/>
          <w:lang w:eastAsia="ru-RU"/>
        </w:rPr>
        <w:t>0</w:t>
      </w:r>
      <w:r w:rsidR="00B747BE">
        <w:rPr>
          <w:rFonts w:ascii="Times New Roman CYR" w:hAnsi="Times New Roman CYR"/>
          <w:sz w:val="28"/>
          <w:szCs w:val="28"/>
          <w:lang w:eastAsia="ru-RU"/>
        </w:rPr>
        <w:t>3</w:t>
      </w:r>
      <w:r w:rsidR="00FD2E1A">
        <w:rPr>
          <w:rFonts w:ascii="Times New Roman CYR" w:hAnsi="Times New Roman CYR"/>
          <w:sz w:val="28"/>
          <w:szCs w:val="28"/>
          <w:lang w:eastAsia="ru-RU"/>
        </w:rPr>
        <w:t xml:space="preserve"> «</w:t>
      </w:r>
      <w:r w:rsidR="00E97C03" w:rsidRPr="00E97C03">
        <w:rPr>
          <w:rFonts w:ascii="Times New Roman" w:hAnsi="Times New Roman" w:cs="Times New Roman"/>
          <w:bCs/>
          <w:sz w:val="28"/>
          <w:szCs w:val="28"/>
        </w:rPr>
        <w:t>Кино-, теле- и другие экранные искусства»</w:t>
      </w:r>
      <w:r w:rsidR="00F66CF9">
        <w:rPr>
          <w:rFonts w:ascii="Times New Roman" w:hAnsi="Times New Roman" w:cs="Times New Roman"/>
          <w:bCs/>
          <w:sz w:val="28"/>
          <w:szCs w:val="28"/>
        </w:rPr>
        <w:t>.</w:t>
      </w:r>
    </w:p>
    <w:p w:rsidR="00B51643" w:rsidRDefault="00E41822" w:rsidP="00B6123A">
      <w:pPr>
        <w:pStyle w:val="a6"/>
        <w:adjustRightInd w:val="0"/>
        <w:snapToGrid w:val="0"/>
        <w:spacing w:after="0" w:line="360" w:lineRule="exact"/>
        <w:ind w:left="709"/>
        <w:jc w:val="both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Задачи программы:</w:t>
      </w:r>
    </w:p>
    <w:p w:rsidR="00301B58" w:rsidRPr="005D6F8B" w:rsidRDefault="00301B58" w:rsidP="00B6123A">
      <w:pPr>
        <w:numPr>
          <w:ilvl w:val="0"/>
          <w:numId w:val="23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Toc402518173"/>
      <w:r w:rsidRPr="005D6F8B">
        <w:rPr>
          <w:rFonts w:ascii="Times New Roman" w:hAnsi="Times New Roman"/>
          <w:bCs/>
          <w:sz w:val="28"/>
          <w:szCs w:val="28"/>
        </w:rPr>
        <w:t>оценить уровень понимания сущности профессии, её методологических принципов;</w:t>
      </w:r>
    </w:p>
    <w:p w:rsidR="00301B58" w:rsidRPr="005D6F8B" w:rsidRDefault="00301B58" w:rsidP="00B6123A">
      <w:pPr>
        <w:numPr>
          <w:ilvl w:val="0"/>
          <w:numId w:val="23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>оценить системность и полноту теоретических знаний, уровень владения понятийно-терминологическим аппаратом;</w:t>
      </w:r>
    </w:p>
    <w:p w:rsidR="00301B58" w:rsidRDefault="00301B58" w:rsidP="00B6123A">
      <w:pPr>
        <w:numPr>
          <w:ilvl w:val="0"/>
          <w:numId w:val="23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 xml:space="preserve">оценить </w:t>
      </w:r>
      <w:r w:rsidR="002B40DD">
        <w:rPr>
          <w:rFonts w:ascii="Times New Roman" w:hAnsi="Times New Roman"/>
          <w:bCs/>
          <w:sz w:val="28"/>
          <w:szCs w:val="28"/>
        </w:rPr>
        <w:t>уровень</w:t>
      </w:r>
      <w:r w:rsidRPr="005D6F8B">
        <w:rPr>
          <w:rFonts w:ascii="Times New Roman" w:hAnsi="Times New Roman"/>
          <w:bCs/>
          <w:sz w:val="28"/>
          <w:szCs w:val="28"/>
        </w:rPr>
        <w:t xml:space="preserve"> теоретических знаний </w:t>
      </w:r>
      <w:r w:rsidR="002B40DD">
        <w:rPr>
          <w:rFonts w:ascii="Times New Roman" w:hAnsi="Times New Roman"/>
          <w:bCs/>
          <w:sz w:val="28"/>
          <w:szCs w:val="28"/>
        </w:rPr>
        <w:t>и</w:t>
      </w:r>
      <w:r w:rsidRPr="005D6F8B">
        <w:rPr>
          <w:rFonts w:ascii="Times New Roman" w:hAnsi="Times New Roman"/>
          <w:bCs/>
          <w:sz w:val="28"/>
          <w:szCs w:val="28"/>
        </w:rPr>
        <w:t xml:space="preserve"> сформированного профессионального мышления, </w:t>
      </w:r>
      <w:bookmarkStart w:id="2" w:name="OLE_LINK2"/>
      <w:r w:rsidRPr="005D6F8B">
        <w:rPr>
          <w:rFonts w:ascii="Times New Roman" w:hAnsi="Times New Roman"/>
          <w:bCs/>
          <w:sz w:val="28"/>
          <w:szCs w:val="28"/>
        </w:rPr>
        <w:t>умение стилистически грамотно</w:t>
      </w:r>
      <w:r w:rsidR="002B40DD">
        <w:rPr>
          <w:rFonts w:ascii="Times New Roman" w:hAnsi="Times New Roman"/>
          <w:bCs/>
          <w:sz w:val="28"/>
          <w:szCs w:val="28"/>
        </w:rPr>
        <w:t xml:space="preserve"> и</w:t>
      </w:r>
      <w:r w:rsidRPr="005D6F8B">
        <w:rPr>
          <w:rFonts w:ascii="Times New Roman" w:hAnsi="Times New Roman"/>
          <w:bCs/>
          <w:sz w:val="28"/>
          <w:szCs w:val="28"/>
        </w:rPr>
        <w:t xml:space="preserve"> логически последовательно </w:t>
      </w:r>
      <w:r w:rsidR="002B40DD">
        <w:rPr>
          <w:rFonts w:ascii="Times New Roman" w:hAnsi="Times New Roman"/>
          <w:bCs/>
          <w:sz w:val="28"/>
          <w:szCs w:val="28"/>
        </w:rPr>
        <w:t xml:space="preserve">высказывать своё мнение и </w:t>
      </w:r>
      <w:r w:rsidRPr="005D6F8B">
        <w:rPr>
          <w:rFonts w:ascii="Times New Roman" w:hAnsi="Times New Roman"/>
          <w:bCs/>
          <w:sz w:val="28"/>
          <w:szCs w:val="28"/>
        </w:rPr>
        <w:t>обосновывать выводы</w:t>
      </w:r>
      <w:bookmarkEnd w:id="2"/>
      <w:r w:rsidR="002B40DD">
        <w:rPr>
          <w:rFonts w:ascii="Times New Roman" w:hAnsi="Times New Roman"/>
          <w:bCs/>
          <w:sz w:val="28"/>
          <w:szCs w:val="28"/>
        </w:rPr>
        <w:t>,</w:t>
      </w:r>
      <w:r w:rsidRPr="005D6F8B">
        <w:rPr>
          <w:rFonts w:ascii="Times New Roman" w:hAnsi="Times New Roman"/>
          <w:bCs/>
          <w:sz w:val="28"/>
          <w:szCs w:val="28"/>
        </w:rPr>
        <w:t xml:space="preserve"> аргументированно отстаивать свою </w:t>
      </w:r>
      <w:r w:rsidR="002B40DD">
        <w:rPr>
          <w:rFonts w:ascii="Times New Roman" w:hAnsi="Times New Roman"/>
          <w:bCs/>
          <w:sz w:val="28"/>
          <w:szCs w:val="28"/>
        </w:rPr>
        <w:t>профессиональную позицию;</w:t>
      </w:r>
    </w:p>
    <w:p w:rsidR="002B40DD" w:rsidRPr="005D6F8B" w:rsidRDefault="002B40DD" w:rsidP="00B6123A">
      <w:pPr>
        <w:numPr>
          <w:ilvl w:val="0"/>
          <w:numId w:val="23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 xml:space="preserve">оценить </w:t>
      </w:r>
      <w:r>
        <w:rPr>
          <w:rFonts w:ascii="Times New Roman" w:hAnsi="Times New Roman"/>
          <w:sz w:val="28"/>
          <w:szCs w:val="28"/>
        </w:rPr>
        <w:t xml:space="preserve">потенциал </w:t>
      </w:r>
      <w:r w:rsidR="00336253">
        <w:rPr>
          <w:rFonts w:ascii="Times New Roman" w:hAnsi="Times New Roman"/>
          <w:sz w:val="28"/>
          <w:szCs w:val="28"/>
        </w:rPr>
        <w:t xml:space="preserve">поступающего в аспирантуру </w:t>
      </w:r>
      <w:r>
        <w:rPr>
          <w:rFonts w:ascii="Times New Roman" w:hAnsi="Times New Roman"/>
          <w:sz w:val="28"/>
          <w:szCs w:val="28"/>
        </w:rPr>
        <w:t>для занятий научной деятельностью.</w:t>
      </w:r>
    </w:p>
    <w:p w:rsidR="00301B58" w:rsidRPr="002B40DD" w:rsidRDefault="00301B58" w:rsidP="00B6123A">
      <w:pPr>
        <w:tabs>
          <w:tab w:val="left" w:pos="851"/>
        </w:tabs>
        <w:spacing w:line="340" w:lineRule="exact"/>
        <w:jc w:val="both"/>
        <w:rPr>
          <w:rFonts w:ascii="Times New Roman CYR" w:hAnsi="Times New Roman CYR"/>
          <w:sz w:val="28"/>
          <w:szCs w:val="24"/>
        </w:rPr>
      </w:pPr>
    </w:p>
    <w:p w:rsidR="00301B58" w:rsidRPr="007E47ED" w:rsidRDefault="00301B58" w:rsidP="00B6123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E47ED">
        <w:rPr>
          <w:rFonts w:ascii="Times New Roman" w:hAnsi="Times New Roman" w:cs="Times New Roman"/>
          <w:b/>
          <w:bCs/>
          <w:sz w:val="28"/>
          <w:szCs w:val="24"/>
        </w:rPr>
        <w:t>Требования к уровню знаний экзаменуемого</w:t>
      </w:r>
    </w:p>
    <w:p w:rsidR="00301B58" w:rsidRPr="00336253" w:rsidRDefault="00301B5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01B58">
        <w:rPr>
          <w:rFonts w:ascii="Times New Roman" w:hAnsi="Times New Roman" w:cs="Times New Roman"/>
          <w:sz w:val="28"/>
          <w:szCs w:val="24"/>
        </w:rPr>
        <w:t xml:space="preserve">В процессе </w:t>
      </w:r>
      <w:r w:rsidR="00B747BE" w:rsidRPr="00301B58">
        <w:rPr>
          <w:rFonts w:ascii="Times New Roman" w:hAnsi="Times New Roman" w:cs="Times New Roman"/>
          <w:sz w:val="28"/>
          <w:szCs w:val="24"/>
        </w:rPr>
        <w:t>сдачи экзамена,</w:t>
      </w:r>
      <w:r w:rsidRPr="00301B58">
        <w:rPr>
          <w:rFonts w:ascii="Times New Roman" w:hAnsi="Times New Roman" w:cs="Times New Roman"/>
          <w:sz w:val="28"/>
          <w:szCs w:val="24"/>
        </w:rPr>
        <w:t xml:space="preserve"> </w:t>
      </w:r>
      <w:bookmarkStart w:id="3" w:name="OLE_LINK5"/>
      <w:r w:rsidR="00336253">
        <w:rPr>
          <w:rFonts w:ascii="Times New Roman" w:hAnsi="Times New Roman" w:cs="Times New Roman"/>
          <w:sz w:val="28"/>
          <w:szCs w:val="24"/>
        </w:rPr>
        <w:t>пос</w:t>
      </w:r>
      <w:r w:rsidR="00B747BE">
        <w:rPr>
          <w:rFonts w:ascii="Times New Roman" w:hAnsi="Times New Roman" w:cs="Times New Roman"/>
          <w:sz w:val="28"/>
          <w:szCs w:val="24"/>
        </w:rPr>
        <w:t>тупающие</w:t>
      </w:r>
      <w:r w:rsidR="00336253">
        <w:rPr>
          <w:rFonts w:ascii="Times New Roman" w:hAnsi="Times New Roman" w:cs="Times New Roman"/>
          <w:sz w:val="28"/>
          <w:szCs w:val="24"/>
        </w:rPr>
        <w:t xml:space="preserve"> в аспирантуру</w:t>
      </w:r>
      <w:r w:rsidR="00B747BE">
        <w:rPr>
          <w:rFonts w:ascii="Times New Roman" w:hAnsi="Times New Roman" w:cs="Times New Roman"/>
          <w:sz w:val="28"/>
          <w:szCs w:val="24"/>
        </w:rPr>
        <w:t xml:space="preserve"> </w:t>
      </w:r>
      <w:bookmarkEnd w:id="3"/>
      <w:r w:rsidR="00B747BE">
        <w:rPr>
          <w:rFonts w:ascii="Times New Roman" w:hAnsi="Times New Roman" w:cs="Times New Roman"/>
          <w:sz w:val="28"/>
          <w:szCs w:val="24"/>
        </w:rPr>
        <w:t>долж</w:t>
      </w:r>
      <w:r w:rsidRPr="00301B58">
        <w:rPr>
          <w:rFonts w:ascii="Times New Roman" w:hAnsi="Times New Roman" w:cs="Times New Roman"/>
          <w:sz w:val="28"/>
          <w:szCs w:val="24"/>
        </w:rPr>
        <w:t>н</w:t>
      </w:r>
      <w:r w:rsidR="00B747BE">
        <w:rPr>
          <w:rFonts w:ascii="Times New Roman" w:hAnsi="Times New Roman" w:cs="Times New Roman"/>
          <w:sz w:val="28"/>
          <w:szCs w:val="24"/>
        </w:rPr>
        <w:t>ы</w:t>
      </w:r>
      <w:r w:rsidRPr="00301B58">
        <w:rPr>
          <w:rFonts w:ascii="Times New Roman" w:hAnsi="Times New Roman" w:cs="Times New Roman"/>
          <w:sz w:val="28"/>
          <w:szCs w:val="24"/>
        </w:rPr>
        <w:t xml:space="preserve"> продемонстрировать базовые знания </w:t>
      </w:r>
      <w:r w:rsidRPr="00336253">
        <w:rPr>
          <w:rFonts w:ascii="Times New Roman" w:hAnsi="Times New Roman" w:cs="Times New Roman"/>
          <w:sz w:val="28"/>
          <w:szCs w:val="24"/>
        </w:rPr>
        <w:t xml:space="preserve">по </w:t>
      </w:r>
      <w:r w:rsidR="00F66CF9" w:rsidRPr="00336253">
        <w:rPr>
          <w:rFonts w:ascii="Times New Roman" w:hAnsi="Times New Roman" w:cs="Times New Roman"/>
          <w:sz w:val="28"/>
          <w:szCs w:val="24"/>
        </w:rPr>
        <w:t>учебн</w:t>
      </w:r>
      <w:r w:rsidR="00BC65F2" w:rsidRPr="00336253">
        <w:rPr>
          <w:rFonts w:ascii="Times New Roman" w:hAnsi="Times New Roman" w:cs="Times New Roman"/>
          <w:sz w:val="28"/>
          <w:szCs w:val="24"/>
        </w:rPr>
        <w:t>ым</w:t>
      </w:r>
      <w:r w:rsidR="00F66CF9" w:rsidRPr="00336253">
        <w:rPr>
          <w:rFonts w:ascii="Times New Roman" w:hAnsi="Times New Roman" w:cs="Times New Roman"/>
          <w:sz w:val="28"/>
          <w:szCs w:val="24"/>
        </w:rPr>
        <w:t xml:space="preserve"> </w:t>
      </w:r>
      <w:r w:rsidRPr="00336253">
        <w:rPr>
          <w:rFonts w:ascii="Times New Roman" w:hAnsi="Times New Roman" w:cs="Times New Roman"/>
          <w:sz w:val="28"/>
          <w:szCs w:val="24"/>
        </w:rPr>
        <w:t>дисциплин</w:t>
      </w:r>
      <w:r w:rsidR="00BC65F2" w:rsidRPr="00336253">
        <w:rPr>
          <w:rFonts w:ascii="Times New Roman" w:hAnsi="Times New Roman" w:cs="Times New Roman"/>
          <w:sz w:val="28"/>
          <w:szCs w:val="24"/>
        </w:rPr>
        <w:t>ам</w:t>
      </w:r>
      <w:r w:rsidRPr="00336253">
        <w:rPr>
          <w:rFonts w:ascii="Times New Roman" w:hAnsi="Times New Roman" w:cs="Times New Roman"/>
          <w:sz w:val="28"/>
          <w:szCs w:val="24"/>
        </w:rPr>
        <w:t xml:space="preserve"> «</w:t>
      </w:r>
      <w:r w:rsidR="00E65632" w:rsidRPr="00336253">
        <w:rPr>
          <w:rFonts w:ascii="Times New Roman" w:hAnsi="Times New Roman" w:cs="Times New Roman"/>
          <w:sz w:val="28"/>
          <w:szCs w:val="24"/>
        </w:rPr>
        <w:t xml:space="preserve">История </w:t>
      </w:r>
      <w:r w:rsidR="00E5009E">
        <w:rPr>
          <w:rFonts w:ascii="Times New Roman" w:hAnsi="Times New Roman" w:cs="Times New Roman"/>
          <w:sz w:val="28"/>
          <w:szCs w:val="24"/>
        </w:rPr>
        <w:t xml:space="preserve">зарубежного </w:t>
      </w:r>
      <w:r w:rsidR="00E65632" w:rsidRPr="00336253">
        <w:rPr>
          <w:rFonts w:ascii="Times New Roman" w:hAnsi="Times New Roman" w:cs="Times New Roman"/>
          <w:sz w:val="28"/>
          <w:szCs w:val="24"/>
        </w:rPr>
        <w:t>кино</w:t>
      </w:r>
      <w:r w:rsidRPr="00336253">
        <w:rPr>
          <w:rFonts w:ascii="Times New Roman" w:hAnsi="Times New Roman" w:cs="Times New Roman"/>
          <w:sz w:val="28"/>
          <w:szCs w:val="24"/>
        </w:rPr>
        <w:t>»</w:t>
      </w:r>
      <w:r w:rsidR="00E5009E">
        <w:rPr>
          <w:rFonts w:ascii="Times New Roman" w:hAnsi="Times New Roman" w:cs="Times New Roman"/>
          <w:sz w:val="28"/>
          <w:szCs w:val="24"/>
        </w:rPr>
        <w:t>, «История кино Беларуси», «История документального и научно-популярного кино», «История анимационного кино» и</w:t>
      </w:r>
      <w:r w:rsidR="00BC65F2" w:rsidRPr="00336253">
        <w:rPr>
          <w:rFonts w:ascii="Times New Roman" w:hAnsi="Times New Roman" w:cs="Times New Roman"/>
          <w:sz w:val="28"/>
          <w:szCs w:val="24"/>
        </w:rPr>
        <w:t xml:space="preserve"> «Теория </w:t>
      </w:r>
      <w:r w:rsidR="00E5009E">
        <w:rPr>
          <w:rFonts w:ascii="Times New Roman" w:hAnsi="Times New Roman" w:cs="Times New Roman"/>
          <w:sz w:val="28"/>
          <w:szCs w:val="24"/>
        </w:rPr>
        <w:t>экранного искусства</w:t>
      </w:r>
      <w:r w:rsidR="00BC65F2" w:rsidRPr="00336253">
        <w:rPr>
          <w:rFonts w:ascii="Times New Roman" w:hAnsi="Times New Roman" w:cs="Times New Roman"/>
          <w:sz w:val="28"/>
          <w:szCs w:val="24"/>
        </w:rPr>
        <w:t>»</w:t>
      </w:r>
      <w:r w:rsidRPr="00336253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2B3289" w:rsidRPr="00336253" w:rsidRDefault="00B747BE" w:rsidP="00B6123A">
      <w:pPr>
        <w:pStyle w:val="af7"/>
        <w:numPr>
          <w:ilvl w:val="0"/>
          <w:numId w:val="24"/>
        </w:numPr>
        <w:tabs>
          <w:tab w:val="clear" w:pos="360"/>
          <w:tab w:val="clear" w:pos="4677"/>
          <w:tab w:val="num" w:pos="180"/>
          <w:tab w:val="num" w:pos="1276"/>
        </w:tabs>
        <w:adjustRightInd w:val="0"/>
        <w:snapToGri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="00E5009E">
        <w:rPr>
          <w:rFonts w:ascii="Times New Roman" w:hAnsi="Times New Roman" w:cs="Times New Roman"/>
          <w:sz w:val="28"/>
          <w:szCs w:val="28"/>
        </w:rPr>
        <w:t xml:space="preserve"> и умение оперировать </w:t>
      </w:r>
      <w:r w:rsidR="002B3289" w:rsidRPr="00336253">
        <w:rPr>
          <w:rFonts w:ascii="Times New Roman" w:hAnsi="Times New Roman" w:cs="Times New Roman"/>
          <w:sz w:val="28"/>
          <w:szCs w:val="28"/>
        </w:rPr>
        <w:t>терминами и понятиями в области истори</w:t>
      </w:r>
      <w:r w:rsidR="0049566B">
        <w:rPr>
          <w:rFonts w:ascii="Times New Roman" w:hAnsi="Times New Roman" w:cs="Times New Roman"/>
          <w:sz w:val="28"/>
          <w:szCs w:val="28"/>
        </w:rPr>
        <w:t>и</w:t>
      </w:r>
      <w:r w:rsidR="002B3289" w:rsidRPr="00336253">
        <w:rPr>
          <w:rFonts w:ascii="Times New Roman" w:hAnsi="Times New Roman" w:cs="Times New Roman"/>
          <w:sz w:val="28"/>
          <w:szCs w:val="28"/>
        </w:rPr>
        <w:t xml:space="preserve"> </w:t>
      </w:r>
      <w:r w:rsidR="00E5009E">
        <w:rPr>
          <w:rFonts w:ascii="Times New Roman" w:hAnsi="Times New Roman" w:cs="Times New Roman"/>
          <w:sz w:val="28"/>
          <w:szCs w:val="28"/>
        </w:rPr>
        <w:t xml:space="preserve">и теории </w:t>
      </w:r>
      <w:r w:rsidR="002B3289" w:rsidRPr="00336253">
        <w:rPr>
          <w:rFonts w:ascii="Times New Roman" w:hAnsi="Times New Roman" w:cs="Times New Roman"/>
          <w:sz w:val="28"/>
          <w:szCs w:val="28"/>
        </w:rPr>
        <w:t>кино;</w:t>
      </w:r>
    </w:p>
    <w:p w:rsidR="00B747BE" w:rsidRDefault="00B747BE" w:rsidP="00B6123A">
      <w:pPr>
        <w:pStyle w:val="a6"/>
        <w:numPr>
          <w:ilvl w:val="0"/>
          <w:numId w:val="24"/>
        </w:numPr>
        <w:tabs>
          <w:tab w:val="clear" w:pos="360"/>
          <w:tab w:val="num" w:pos="142"/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истории развития кино и основных теоретических положений в области экранных искусств;</w:t>
      </w:r>
    </w:p>
    <w:p w:rsidR="002B3289" w:rsidRPr="00336253" w:rsidRDefault="00E5009E" w:rsidP="00B6123A">
      <w:pPr>
        <w:pStyle w:val="a6"/>
        <w:numPr>
          <w:ilvl w:val="0"/>
          <w:numId w:val="24"/>
        </w:numPr>
        <w:tabs>
          <w:tab w:val="clear" w:pos="360"/>
          <w:tab w:val="num" w:pos="142"/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2B3289" w:rsidRPr="00336253">
        <w:rPr>
          <w:rFonts w:ascii="Times New Roman" w:hAnsi="Times New Roman" w:cs="Times New Roman"/>
          <w:sz w:val="28"/>
          <w:szCs w:val="28"/>
        </w:rPr>
        <w:t xml:space="preserve"> анализа произведений киноискусства</w:t>
      </w:r>
      <w:r>
        <w:rPr>
          <w:rFonts w:ascii="Times New Roman" w:hAnsi="Times New Roman" w:cs="Times New Roman"/>
          <w:sz w:val="28"/>
          <w:szCs w:val="28"/>
        </w:rPr>
        <w:t xml:space="preserve"> и других экранных искусств</w:t>
      </w:r>
      <w:r w:rsidR="002B3289" w:rsidRPr="00336253">
        <w:rPr>
          <w:rFonts w:ascii="Times New Roman" w:hAnsi="Times New Roman" w:cs="Times New Roman"/>
          <w:sz w:val="28"/>
          <w:szCs w:val="28"/>
        </w:rPr>
        <w:t>;</w:t>
      </w:r>
    </w:p>
    <w:p w:rsidR="002B3289" w:rsidRPr="00336253" w:rsidRDefault="00B747BE" w:rsidP="00B6123A">
      <w:pPr>
        <w:pStyle w:val="af7"/>
        <w:numPr>
          <w:ilvl w:val="0"/>
          <w:numId w:val="24"/>
        </w:numPr>
        <w:tabs>
          <w:tab w:val="clear" w:pos="360"/>
          <w:tab w:val="num" w:pos="180"/>
          <w:tab w:val="left" w:pos="1134"/>
          <w:tab w:val="num" w:pos="1495"/>
        </w:tabs>
        <w:adjustRightInd w:val="0"/>
        <w:snapToGri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стилистически грамотно и логически последовательно высказывать своё мнение и обосновывать выводы</w:t>
      </w:r>
      <w:r w:rsidR="002B3289" w:rsidRPr="00336253">
        <w:rPr>
          <w:rFonts w:ascii="Times New Roman" w:hAnsi="Times New Roman" w:cs="Times New Roman"/>
          <w:sz w:val="28"/>
          <w:szCs w:val="28"/>
        </w:rPr>
        <w:t>;</w:t>
      </w:r>
    </w:p>
    <w:p w:rsidR="002B3289" w:rsidRDefault="00B747BE" w:rsidP="00B6123A">
      <w:pPr>
        <w:pStyle w:val="af7"/>
        <w:numPr>
          <w:ilvl w:val="0"/>
          <w:numId w:val="24"/>
        </w:numPr>
        <w:tabs>
          <w:tab w:val="clear" w:pos="360"/>
          <w:tab w:val="num" w:pos="180"/>
          <w:tab w:val="left" w:pos="1134"/>
          <w:tab w:val="num" w:pos="1495"/>
        </w:tabs>
        <w:adjustRightInd w:val="0"/>
        <w:snapToGri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дискуссию на тему предполагаемого научного исследования</w:t>
      </w:r>
      <w:r w:rsidR="002B3289" w:rsidRPr="00336253">
        <w:rPr>
          <w:rFonts w:ascii="Times New Roman" w:hAnsi="Times New Roman" w:cs="Times New Roman"/>
          <w:sz w:val="28"/>
          <w:szCs w:val="28"/>
        </w:rPr>
        <w:t>.</w:t>
      </w:r>
    </w:p>
    <w:p w:rsidR="00B6123A" w:rsidRDefault="00B6123A" w:rsidP="00B6123A">
      <w:pPr>
        <w:pStyle w:val="af7"/>
        <w:tabs>
          <w:tab w:val="left" w:pos="1134"/>
          <w:tab w:val="num" w:pos="1495"/>
        </w:tabs>
        <w:adjustRightInd w:val="0"/>
        <w:snapToGrid w:val="0"/>
        <w:spacing w:line="360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37E62" w:rsidRPr="00F37E62" w:rsidRDefault="00F37E62" w:rsidP="00B6123A">
      <w:pPr>
        <w:pStyle w:val="a6"/>
        <w:tabs>
          <w:tab w:val="left" w:pos="284"/>
          <w:tab w:val="left" w:pos="2535"/>
          <w:tab w:val="center" w:pos="4961"/>
        </w:tabs>
        <w:adjustRightInd w:val="0"/>
        <w:snapToGrid w:val="0"/>
        <w:spacing w:after="0" w:line="360" w:lineRule="exact"/>
        <w:ind w:left="0" w:firstLine="1134"/>
        <w:contextualSpacing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7E62">
        <w:rPr>
          <w:rFonts w:ascii="Times New Roman" w:hAnsi="Times New Roman"/>
          <w:b/>
          <w:caps/>
          <w:sz w:val="28"/>
          <w:szCs w:val="28"/>
        </w:rPr>
        <w:t>2. Организация экзамена</w:t>
      </w:r>
    </w:p>
    <w:p w:rsidR="00B747BE" w:rsidRDefault="00B747BE" w:rsidP="00B6123A">
      <w:pPr>
        <w:pStyle w:val="a6"/>
        <w:adjustRightInd w:val="0"/>
        <w:snapToGrid w:val="0"/>
        <w:spacing w:after="0" w:line="360" w:lineRule="exact"/>
        <w:ind w:left="0" w:firstLine="113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7E62" w:rsidRPr="00F37E62" w:rsidRDefault="00B747BE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Вступительный экзамен в аспирантуру по специальности </w:t>
      </w:r>
      <w:r>
        <w:rPr>
          <w:rFonts w:ascii="Times New Roman CYR" w:hAnsi="Times New Roman CYR"/>
          <w:sz w:val="28"/>
          <w:szCs w:val="28"/>
          <w:lang w:eastAsia="ru-RU"/>
        </w:rPr>
        <w:t>17.00.03 «</w:t>
      </w:r>
      <w:r w:rsidRPr="00E97C03">
        <w:rPr>
          <w:rFonts w:ascii="Times New Roman" w:hAnsi="Times New Roman" w:cs="Times New Roman"/>
          <w:bCs/>
          <w:sz w:val="28"/>
          <w:szCs w:val="28"/>
        </w:rPr>
        <w:t>Кино-, теле- и другие экранные искусства»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37E62" w:rsidRPr="00F37E62">
        <w:rPr>
          <w:rFonts w:ascii="Times New Roman" w:hAnsi="Times New Roman"/>
          <w:sz w:val="28"/>
          <w:szCs w:val="28"/>
        </w:rPr>
        <w:t xml:space="preserve">принимается экзаменационной комиссией. </w:t>
      </w:r>
      <w:r w:rsidR="00F37E62" w:rsidRPr="00F37E62">
        <w:rPr>
          <w:rFonts w:ascii="Times New Roman" w:hAnsi="Times New Roman"/>
          <w:sz w:val="28"/>
          <w:szCs w:val="28"/>
        </w:rPr>
        <w:lastRenderedPageBreak/>
        <w:t xml:space="preserve">Экзаменационная комиссия формируется из ведущих специалистов указанной отрасли </w:t>
      </w:r>
      <w:r w:rsidR="0012549E">
        <w:rPr>
          <w:rFonts w:ascii="Times New Roman" w:hAnsi="Times New Roman"/>
          <w:sz w:val="28"/>
          <w:szCs w:val="28"/>
        </w:rPr>
        <w:t>научных знаний, имеющих учёные степени докторов и</w:t>
      </w:r>
      <w:r w:rsidR="00F37E62" w:rsidRPr="00F37E62">
        <w:rPr>
          <w:rFonts w:ascii="Times New Roman" w:hAnsi="Times New Roman"/>
          <w:sz w:val="28"/>
          <w:szCs w:val="28"/>
        </w:rPr>
        <w:t xml:space="preserve"> кандидатов наук по профилю специальности аспирантуры или родственному ему. Состав </w:t>
      </w:r>
      <w:r w:rsidR="0012549E">
        <w:rPr>
          <w:rFonts w:ascii="Times New Roman" w:hAnsi="Times New Roman"/>
          <w:sz w:val="28"/>
          <w:szCs w:val="28"/>
        </w:rPr>
        <w:t>экзаменационной комиссии, включая её председателя и секретаря,</w:t>
      </w:r>
      <w:r w:rsidR="00F37E62" w:rsidRPr="00F37E62">
        <w:rPr>
          <w:rFonts w:ascii="Times New Roman" w:hAnsi="Times New Roman"/>
          <w:sz w:val="28"/>
          <w:szCs w:val="28"/>
        </w:rPr>
        <w:t xml:space="preserve"> утверждается приказом ректора.</w:t>
      </w:r>
    </w:p>
    <w:p w:rsidR="00F37E62" w:rsidRPr="00F37E62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На экзамене </w:t>
      </w:r>
      <w:r w:rsidR="00B747BE">
        <w:rPr>
          <w:rFonts w:ascii="Times New Roman" w:hAnsi="Times New Roman" w:cs="Times New Roman"/>
          <w:sz w:val="28"/>
          <w:szCs w:val="24"/>
        </w:rPr>
        <w:t>поступающие в аспирантуру</w:t>
      </w:r>
      <w:r w:rsidRPr="00F37E62">
        <w:rPr>
          <w:rFonts w:ascii="Times New Roman" w:hAnsi="Times New Roman"/>
          <w:sz w:val="28"/>
          <w:szCs w:val="28"/>
        </w:rPr>
        <w:t xml:space="preserve"> получают экзаменационный билет с двумя теоретическими вопросами и одним вопросом по разрабатываемой кандидатской теме. При подготовке к ответу по каждому из вопросов экзаменуемые делают необходимые записи (например, план ответа и пр.) </w:t>
      </w:r>
      <w:r w:rsidR="0012549E">
        <w:rPr>
          <w:rFonts w:ascii="Times New Roman" w:hAnsi="Times New Roman"/>
          <w:sz w:val="28"/>
          <w:szCs w:val="28"/>
        </w:rPr>
        <w:t>на выданных секретарём экзаменационной комиссии</w:t>
      </w:r>
      <w:r w:rsidRPr="00F37E62">
        <w:rPr>
          <w:rFonts w:ascii="Times New Roman" w:hAnsi="Times New Roman"/>
          <w:sz w:val="28"/>
          <w:szCs w:val="28"/>
        </w:rPr>
        <w:t xml:space="preserve"> листах бумаги с печатью факультета </w:t>
      </w:r>
      <w:r w:rsidR="00B747BE">
        <w:rPr>
          <w:rFonts w:ascii="Times New Roman" w:hAnsi="Times New Roman"/>
          <w:sz w:val="28"/>
          <w:szCs w:val="28"/>
        </w:rPr>
        <w:t>экранных искусств</w:t>
      </w:r>
      <w:r w:rsidRPr="00F37E62">
        <w:rPr>
          <w:rFonts w:ascii="Times New Roman" w:hAnsi="Times New Roman"/>
          <w:sz w:val="28"/>
          <w:szCs w:val="28"/>
        </w:rPr>
        <w:t xml:space="preserve">. На подготовку к ответу на вопросы экзаменационного билета </w:t>
      </w:r>
      <w:bookmarkStart w:id="4" w:name="OLE_LINK8"/>
      <w:r w:rsidR="00B747BE">
        <w:rPr>
          <w:rFonts w:ascii="Times New Roman" w:hAnsi="Times New Roman"/>
          <w:sz w:val="28"/>
          <w:szCs w:val="28"/>
        </w:rPr>
        <w:t>поступающему в аспирантуру</w:t>
      </w:r>
      <w:r w:rsidR="00B6123A">
        <w:rPr>
          <w:rFonts w:ascii="Times New Roman" w:hAnsi="Times New Roman"/>
          <w:sz w:val="28"/>
          <w:szCs w:val="28"/>
        </w:rPr>
        <w:t xml:space="preserve"> </w:t>
      </w:r>
      <w:bookmarkEnd w:id="4"/>
      <w:r w:rsidR="00B6123A">
        <w:rPr>
          <w:rFonts w:ascii="Times New Roman" w:hAnsi="Times New Roman"/>
          <w:sz w:val="28"/>
          <w:szCs w:val="28"/>
        </w:rPr>
        <w:t xml:space="preserve">выделяется </w:t>
      </w:r>
      <w:r w:rsidRPr="00F37E62">
        <w:rPr>
          <w:rFonts w:ascii="Times New Roman" w:hAnsi="Times New Roman"/>
          <w:sz w:val="28"/>
          <w:szCs w:val="28"/>
        </w:rPr>
        <w:t>45 минут. Экзаменуемому, в процессе ответа на вопросы экзаменационного билета и после его завершения, членами экзаменационной комиссии могут быть заданы уточняющие и дополнительные вопросы в пределах программы экзамена по специальности.</w:t>
      </w:r>
    </w:p>
    <w:p w:rsidR="00F37E62" w:rsidRPr="00F37E62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По завершению экзамена экзаменационная комиссия на закрытом заседании обсуждает ответ каждого экзаменуемого по каждому из вопросов экзаменационного билета, анализирует оценки, выставленные каждым членом комиссии, и выставляет каждому </w:t>
      </w:r>
      <w:r w:rsidR="00B6123A">
        <w:rPr>
          <w:rFonts w:ascii="Times New Roman" w:hAnsi="Times New Roman"/>
          <w:sz w:val="28"/>
          <w:szCs w:val="28"/>
        </w:rPr>
        <w:t xml:space="preserve">поступающему в аспирантуру общую оценку по </w:t>
      </w:r>
      <w:r w:rsidRPr="00F37E62">
        <w:rPr>
          <w:rFonts w:ascii="Times New Roman" w:hAnsi="Times New Roman"/>
          <w:sz w:val="28"/>
          <w:szCs w:val="28"/>
        </w:rPr>
        <w:t>10-бальной шкале.</w:t>
      </w:r>
    </w:p>
    <w:p w:rsidR="00F37E62" w:rsidRPr="00F37E62" w:rsidRDefault="00F37E62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F37E62" w:rsidRPr="00F37E62" w:rsidRDefault="00F37E62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E62">
        <w:rPr>
          <w:rFonts w:ascii="Times New Roman" w:hAnsi="Times New Roman"/>
          <w:b/>
          <w:sz w:val="28"/>
          <w:szCs w:val="28"/>
        </w:rPr>
        <w:t>Критерии оценки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28"/>
      </w:tblGrid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F37E62" w:rsidRPr="00616DCE" w:rsidTr="00B6123A">
        <w:trPr>
          <w:trHeight w:val="915"/>
        </w:trPr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(один)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Отсутствие знаний и компетентности в рамках отрасли научного знания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(два)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Фрагментарные знания в рамках отрасли научного знания; знания отдельных литературных источников, неумение использовать научную терминологию отрасли научного знания, наличие в от</w:t>
            </w:r>
            <w:r>
              <w:rPr>
                <w:rFonts w:ascii="Times New Roman" w:hAnsi="Times New Roman"/>
                <w:sz w:val="28"/>
                <w:szCs w:val="28"/>
              </w:rPr>
              <w:t>вете грубых и логических ошибок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(три)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Недостаточно полный объем знаний в рамках отрасли научного знания; знание части основной литературы, рекомендованной программой; использование научной терминологии, изложение ответа на вопросы с существенными и логическими ошибками; слабое владение инструментарием отрасли научного знания, неумение ориентироваться в основных теориях, концепциях и направ</w:t>
            </w:r>
            <w:r>
              <w:rPr>
                <w:rFonts w:ascii="Times New Roman" w:hAnsi="Times New Roman"/>
                <w:sz w:val="28"/>
                <w:szCs w:val="28"/>
              </w:rPr>
              <w:t>лениях отрасли научного знания.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(четыре)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Достаточный объем знаний в рамках отрасли научного знания; усвоение основной литературы, рекомендованной программой; </w:t>
            </w: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научной терминологии, логическое изложение ответа на вопросы, умение делать выводы без существенных ошибок; владение инструментарием отрасли научного знания; умение ориентироваться в основных теориях, концепциях и направлениях отрасли научного знания и давать им о</w:t>
            </w:r>
            <w:r>
              <w:rPr>
                <w:rFonts w:ascii="Times New Roman" w:hAnsi="Times New Roman"/>
                <w:sz w:val="28"/>
                <w:szCs w:val="28"/>
              </w:rPr>
              <w:t>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(пять)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Достаточные знания в отрасли научного знания; использование научной терминологии, грамотное логически правильное изложение ответа на вопросы, умение делать выводы; владение инструментарием отрасли научного знания, умение его использовать в решении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сравнительную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(шесть)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Достаточно полные и систематизированные знания в отрасли научного знания;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отрасли научного знания, умение его использовать в решении учебных 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сравнительную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(семь)</w:t>
            </w:r>
          </w:p>
        </w:tc>
        <w:tc>
          <w:tcPr>
            <w:tcW w:w="8328" w:type="dxa"/>
          </w:tcPr>
          <w:p w:rsidR="00B6123A" w:rsidRPr="00616DCE" w:rsidRDefault="00F37E62" w:rsidP="005B4B7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в отрасли научного знания; использовании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отрасли научного знания,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в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(восемь)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Систематизированные, глубокие и полные знания по всем поставленным вопросам в отрасли научного знания; использовании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отрасли научного знания </w:t>
            </w: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(в том числе техникой информационных технологий),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(девять)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в отрасли научн</w:t>
            </w:r>
            <w:r>
              <w:rPr>
                <w:rFonts w:ascii="Times New Roman" w:hAnsi="Times New Roman"/>
                <w:sz w:val="28"/>
                <w:szCs w:val="28"/>
              </w:rPr>
              <w:t>ого знания; точное использование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 научной терминологии (в том числе на иностранном языке), грамотное и логически правильное изложение ответа на вопросы; владение инструментарием отрасли научного знания, умение его эффективно использовать в постановке и решении научных и профессиональных задач; полное усвоение основной и дополнительной литературы, рекомендованной программой; умение ориентироваться в теориях, концепциях и направлениях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(десять)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Систематизированные, глубокие и полные знания в отрасли научного знания, а также по основным </w:t>
            </w:r>
            <w:r w:rsidR="0012549E">
              <w:rPr>
                <w:rFonts w:ascii="Times New Roman" w:hAnsi="Times New Roman"/>
                <w:sz w:val="28"/>
                <w:szCs w:val="28"/>
              </w:rPr>
              <w:t>вопросам, выходящим за её пределы; точное использовании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отрасли научного знания, умение его эффективно использовать в постановке и решении научных и профессиональных задач; полное и глубокое усвоение основной и дополн</w:t>
            </w:r>
            <w:r>
              <w:rPr>
                <w:rFonts w:ascii="Times New Roman" w:hAnsi="Times New Roman"/>
                <w:sz w:val="28"/>
                <w:szCs w:val="28"/>
              </w:rPr>
              <w:t>ительной литературы по изучаемым учебным дисциплинам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; умение свободно ориентироваться в теориях, концепциях и направлениях отрасли научного знания и давать им аналитическую оценку, использовать научные достижения </w:t>
            </w:r>
            <w:r>
              <w:rPr>
                <w:rFonts w:ascii="Times New Roman" w:hAnsi="Times New Roman"/>
                <w:sz w:val="28"/>
                <w:szCs w:val="28"/>
              </w:rPr>
              <w:t>других отраслей научного знания</w:t>
            </w:r>
          </w:p>
        </w:tc>
      </w:tr>
    </w:tbl>
    <w:p w:rsidR="00B6123A" w:rsidRDefault="00B6123A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123A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При этом отметка «4» (четыре) является минимальной положительной оценкой, а отметка «3» (три), «2» (два), «1» (один) </w:t>
      </w:r>
      <w:r w:rsidR="00B6123A">
        <w:rPr>
          <w:rFonts w:ascii="Times New Roman" w:hAnsi="Times New Roman"/>
          <w:sz w:val="28"/>
          <w:szCs w:val="28"/>
        </w:rPr>
        <w:t>—</w:t>
      </w:r>
      <w:r w:rsidRPr="00F37E62">
        <w:rPr>
          <w:rFonts w:ascii="Times New Roman" w:hAnsi="Times New Roman"/>
          <w:sz w:val="28"/>
          <w:szCs w:val="28"/>
        </w:rPr>
        <w:t xml:space="preserve"> неудовлетворительными. </w:t>
      </w:r>
    </w:p>
    <w:p w:rsidR="00B6123A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>В случае несовпадения мнений членов экзаменационной комиссии по итоговой оценке</w:t>
      </w:r>
      <w:r w:rsidR="00B6123A">
        <w:rPr>
          <w:rFonts w:ascii="Times New Roman" w:hAnsi="Times New Roman"/>
          <w:sz w:val="28"/>
          <w:szCs w:val="28"/>
        </w:rPr>
        <w:t>,</w:t>
      </w:r>
      <w:r w:rsidRPr="00F37E62">
        <w:rPr>
          <w:rFonts w:ascii="Times New Roman" w:hAnsi="Times New Roman"/>
          <w:sz w:val="28"/>
          <w:szCs w:val="28"/>
        </w:rPr>
        <w:t xml:space="preserve"> решение принимается большинством голосов. </w:t>
      </w:r>
    </w:p>
    <w:p w:rsidR="00B6123A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При равном числе голосов голос председателя считается решающим. </w:t>
      </w:r>
    </w:p>
    <w:p w:rsidR="00B6123A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Итоговая отметка по экзамену заносится в протокол заседания экзаменационной комиссии, сообщается </w:t>
      </w:r>
      <w:r w:rsidR="000A20D5">
        <w:rPr>
          <w:rFonts w:ascii="Times New Roman" w:hAnsi="Times New Roman"/>
          <w:sz w:val="28"/>
          <w:szCs w:val="28"/>
        </w:rPr>
        <w:t>экзаменуемому</w:t>
      </w:r>
      <w:bookmarkStart w:id="5" w:name="_GoBack"/>
      <w:bookmarkEnd w:id="5"/>
      <w:r w:rsidRPr="00F37E62">
        <w:rPr>
          <w:rFonts w:ascii="Times New Roman" w:hAnsi="Times New Roman"/>
          <w:sz w:val="28"/>
          <w:szCs w:val="28"/>
        </w:rPr>
        <w:t xml:space="preserve"> и выставляется в экзаменационную ведомость, где расписываются председатель и все члены экзаменационной комиссии.</w:t>
      </w:r>
      <w:r w:rsidR="00B6123A">
        <w:rPr>
          <w:rFonts w:ascii="Times New Roman" w:hAnsi="Times New Roman"/>
          <w:sz w:val="28"/>
          <w:szCs w:val="28"/>
        </w:rPr>
        <w:br w:type="page"/>
      </w:r>
    </w:p>
    <w:bookmarkEnd w:id="1"/>
    <w:p w:rsidR="007E47ED" w:rsidRPr="0091220A" w:rsidRDefault="007E47ED" w:rsidP="00B6123A">
      <w:pPr>
        <w:pStyle w:val="a6"/>
        <w:numPr>
          <w:ilvl w:val="0"/>
          <w:numId w:val="26"/>
        </w:numPr>
        <w:tabs>
          <w:tab w:val="left" w:pos="567"/>
        </w:tabs>
        <w:spacing w:before="600" w:line="340" w:lineRule="exact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220A">
        <w:rPr>
          <w:rFonts w:ascii="Times New Roman" w:hAnsi="Times New Roman"/>
          <w:b/>
          <w:caps/>
          <w:sz w:val="28"/>
          <w:szCs w:val="28"/>
        </w:rPr>
        <w:lastRenderedPageBreak/>
        <w:t xml:space="preserve">Содержание программы </w:t>
      </w:r>
      <w:r w:rsidR="00175512" w:rsidRPr="0091220A">
        <w:rPr>
          <w:rFonts w:ascii="Times New Roman" w:hAnsi="Times New Roman"/>
          <w:b/>
          <w:caps/>
          <w:sz w:val="28"/>
          <w:szCs w:val="28"/>
        </w:rPr>
        <w:t xml:space="preserve">вступительного </w:t>
      </w:r>
      <w:r w:rsidRPr="0091220A">
        <w:rPr>
          <w:rFonts w:ascii="Times New Roman" w:hAnsi="Times New Roman"/>
          <w:b/>
          <w:caps/>
          <w:sz w:val="28"/>
          <w:szCs w:val="28"/>
        </w:rPr>
        <w:t xml:space="preserve">экзамена </w:t>
      </w:r>
    </w:p>
    <w:p w:rsidR="0091220A" w:rsidRDefault="0091220A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3A" w:rsidRDefault="00C05D13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3D0798" w:rsidRPr="00C05D13">
        <w:rPr>
          <w:rFonts w:ascii="Times New Roman" w:hAnsi="Times New Roman" w:cs="Times New Roman"/>
          <w:b/>
          <w:sz w:val="28"/>
          <w:szCs w:val="28"/>
        </w:rPr>
        <w:t>Зарождение и ф</w:t>
      </w:r>
      <w:r>
        <w:rPr>
          <w:rFonts w:ascii="Times New Roman" w:hAnsi="Times New Roman" w:cs="Times New Roman"/>
          <w:b/>
          <w:sz w:val="28"/>
          <w:szCs w:val="28"/>
        </w:rPr>
        <w:t>ормирование кино в Европе и США</w:t>
      </w:r>
      <w:r w:rsidR="00B61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98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13">
        <w:rPr>
          <w:rFonts w:ascii="Times New Roman" w:hAnsi="Times New Roman" w:cs="Times New Roman"/>
          <w:b/>
          <w:sz w:val="28"/>
          <w:szCs w:val="28"/>
        </w:rPr>
        <w:t>(1895–1918)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 xml:space="preserve">Европейская культура в конце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века. Синтез искусств как перспектива развития. Краткая предыстория изобретения кинематографа.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Франции.</w:t>
      </w:r>
      <w:r w:rsidRPr="005F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Первый публичный киносеанс (1895). Вклад братьев Люмьер в развитие кинематографа. Ж.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Мельес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родоначальник игрового кино. Рождение французской киноиндустрии (фирмы «Патэ» и «Гомон»), формирование жанров. Французская кинокомедия (М.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Линдер). Деятельность фирмы «Фильм Д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5F211C">
        <w:rPr>
          <w:rFonts w:ascii="Times New Roman" w:hAnsi="Times New Roman" w:cs="Times New Roman"/>
          <w:sz w:val="28"/>
          <w:szCs w:val="28"/>
        </w:rPr>
        <w:t>Арт». Кино Франции в годы первой мировой войны.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Вклад других европейских кинематографий.</w:t>
      </w:r>
      <w:r w:rsidRPr="005F211C">
        <w:rPr>
          <w:rFonts w:ascii="Times New Roman" w:hAnsi="Times New Roman" w:cs="Times New Roman"/>
          <w:sz w:val="28"/>
          <w:szCs w:val="28"/>
        </w:rPr>
        <w:t xml:space="preserve"> Рождение итальянского кинопроизводства. Костюмно-исторические фильмы. Брайтонская школа в английском кино. Освоение технических возможностей кинокамеры и монтажа.</w:t>
      </w:r>
      <w:r w:rsidR="00861352">
        <w:rPr>
          <w:rFonts w:ascii="Times New Roman" w:hAnsi="Times New Roman" w:cs="Times New Roman"/>
          <w:sz w:val="28"/>
          <w:szCs w:val="28"/>
        </w:rPr>
        <w:t xml:space="preserve"> Расцвет датского кино в 1908–</w:t>
      </w:r>
      <w:r w:rsidR="00D36E00">
        <w:rPr>
          <w:rFonts w:ascii="Times New Roman" w:hAnsi="Times New Roman" w:cs="Times New Roman"/>
          <w:sz w:val="28"/>
          <w:szCs w:val="28"/>
        </w:rPr>
        <w:t>1915 г.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«Золо</w:t>
      </w:r>
      <w:r w:rsidR="00861352">
        <w:rPr>
          <w:rFonts w:ascii="Times New Roman" w:hAnsi="Times New Roman" w:cs="Times New Roman"/>
          <w:sz w:val="28"/>
          <w:szCs w:val="28"/>
        </w:rPr>
        <w:t>той век» шведского кино (1914–</w:t>
      </w:r>
      <w:r w:rsidRPr="005F211C">
        <w:rPr>
          <w:rFonts w:ascii="Times New Roman" w:hAnsi="Times New Roman" w:cs="Times New Roman"/>
          <w:sz w:val="28"/>
          <w:szCs w:val="28"/>
        </w:rPr>
        <w:t>1920). Ведущие режиссёры М.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Стиллер и В.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Шёстром. </w:t>
      </w:r>
    </w:p>
    <w:p w:rsidR="003D0798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США.</w:t>
      </w:r>
      <w:r w:rsidRPr="005F211C">
        <w:rPr>
          <w:rFonts w:ascii="Times New Roman" w:hAnsi="Times New Roman" w:cs="Times New Roman"/>
          <w:sz w:val="28"/>
          <w:szCs w:val="28"/>
        </w:rPr>
        <w:t xml:space="preserve"> Формирование специфической американской культуры. Возникновение американского кинопроизводства. Основная кинопродукция этих лет. Образование Голливуда. Вклад Т.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Инса в развитие жанра вестерна и организацию конвейер</w:t>
      </w:r>
      <w:r w:rsidR="00D116F4">
        <w:rPr>
          <w:rFonts w:ascii="Times New Roman" w:hAnsi="Times New Roman" w:cs="Times New Roman"/>
          <w:sz w:val="28"/>
          <w:szCs w:val="28"/>
        </w:rPr>
        <w:t xml:space="preserve">ного производства, Мак Сеннета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 развитие американской комической. Начало творческого пути Ч.С.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="00BC74CE">
        <w:rPr>
          <w:rFonts w:ascii="Times New Roman" w:hAnsi="Times New Roman" w:cs="Times New Roman"/>
          <w:sz w:val="28"/>
          <w:szCs w:val="28"/>
        </w:rPr>
        <w:t>Чаплина: от персонажа слэ</w:t>
      </w:r>
      <w:r w:rsidRPr="005F211C">
        <w:rPr>
          <w:rFonts w:ascii="Times New Roman" w:hAnsi="Times New Roman" w:cs="Times New Roman"/>
          <w:sz w:val="28"/>
          <w:szCs w:val="28"/>
        </w:rPr>
        <w:t>пстика к маске Чарли («Бродяга», «Иммигрант», «Тихая улица», «На плечо»). Значение Д.У.</w:t>
      </w:r>
      <w:r w:rsidR="001D661F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Гриффита в истории мирового кино (исторический кинороман «Р</w:t>
      </w:r>
      <w:r w:rsidR="00365286">
        <w:rPr>
          <w:rFonts w:ascii="Times New Roman" w:hAnsi="Times New Roman" w:cs="Times New Roman"/>
          <w:sz w:val="28"/>
          <w:szCs w:val="28"/>
        </w:rPr>
        <w:t xml:space="preserve">ождение нации», «Нетерпимость»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реализация исторической философии Гриффита).</w:t>
      </w:r>
    </w:p>
    <w:p w:rsidR="00C05D13" w:rsidRDefault="00C05D13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Default="00C05D13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13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3D0798" w:rsidRPr="00C05D13">
        <w:rPr>
          <w:rFonts w:ascii="Times New Roman" w:hAnsi="Times New Roman" w:cs="Times New Roman"/>
          <w:b/>
          <w:sz w:val="28"/>
          <w:szCs w:val="28"/>
        </w:rPr>
        <w:t>Кино в дореволюционной России (1896</w:t>
      </w:r>
      <w:r w:rsidR="00137398">
        <w:rPr>
          <w:rFonts w:ascii="Times New Roman" w:hAnsi="Times New Roman" w:cs="Times New Roman"/>
          <w:b/>
          <w:sz w:val="28"/>
          <w:szCs w:val="28"/>
        </w:rPr>
        <w:t>–</w:t>
      </w:r>
      <w:r w:rsidR="003D0798" w:rsidRPr="00C05D13">
        <w:rPr>
          <w:rFonts w:ascii="Times New Roman" w:hAnsi="Times New Roman" w:cs="Times New Roman"/>
          <w:b/>
          <w:sz w:val="28"/>
          <w:szCs w:val="28"/>
        </w:rPr>
        <w:t>1917)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>Культура России на рубеже столетий. Возникновение российского кинопроизводства (1908). Расцвет его в годы первой мировой войны. Основные жанры. Значение экранизаций классики. Ведущие режиссёры: Я.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Протазанов («Пиковая дама», «Отец Сергий»), Е.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Бауэр, В.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Старевич.</w:t>
      </w:r>
    </w:p>
    <w:p w:rsidR="003D0798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Pr="00137398" w:rsidRDefault="00C05D13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OLE_LINK44"/>
      <w:r w:rsidRPr="0013739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37398" w:rsidRPr="00137398">
        <w:rPr>
          <w:rFonts w:ascii="Times New Roman" w:hAnsi="Times New Roman" w:cs="Times New Roman"/>
          <w:b/>
          <w:sz w:val="28"/>
          <w:szCs w:val="28"/>
        </w:rPr>
        <w:t>3</w:t>
      </w:r>
      <w:r w:rsidRPr="001373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Развитие немого кино в Европе и США (1918</w:t>
      </w:r>
      <w:r w:rsidR="00137398" w:rsidRPr="00137398">
        <w:rPr>
          <w:rFonts w:ascii="Times New Roman" w:hAnsi="Times New Roman" w:cs="Times New Roman"/>
          <w:b/>
          <w:sz w:val="28"/>
          <w:szCs w:val="28"/>
        </w:rPr>
        <w:t>–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1929)</w:t>
      </w:r>
    </w:p>
    <w:bookmarkEnd w:id="6"/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>Первая мировая война и кризис цивилизации. Господство авангардистских течений в европейском искусстве. Антибуржуазный пафос художественных поисков 20-х годов. Возникновение массовой культуры.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Германии.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Основная кинопродукция (костюмно-исторические и экзотические фильмы и т.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п.) Эстетические принципы киноэкспрессионизма в фильме Р.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Вине «Кабинет доктора Калигари». Экспрессионистская модель мира в фильмах 20-х годов. Ведущие режиссёры – Ф.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Ланг («Доктор Мабузе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игрок», «Нибелунги», «Метрополис») и</w:t>
      </w:r>
      <w:r w:rsidR="001D661F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Мурнау («Носферату», «Последний человек»). 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Франции.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Кризис кинопроизводства и попытки его возрождения. Французский киноавангард: первый (ранний, киноимпрессионизм, ведущие представители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Л.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Деллюк,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Эпштейн и др.) и второй (поздний или собственно киноавангард, ведущие режиссёры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Л.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Бунюэль: сюрреалистический фильм «Андалузский пёс», совм</w:t>
      </w:r>
      <w:r w:rsidR="000E3728">
        <w:rPr>
          <w:rFonts w:ascii="Times New Roman" w:hAnsi="Times New Roman" w:cs="Times New Roman"/>
          <w:sz w:val="28"/>
          <w:szCs w:val="28"/>
        </w:rPr>
        <w:t>естно</w:t>
      </w:r>
      <w:r w:rsidRPr="005F211C">
        <w:rPr>
          <w:rFonts w:ascii="Times New Roman" w:hAnsi="Times New Roman" w:cs="Times New Roman"/>
          <w:sz w:val="28"/>
          <w:szCs w:val="28"/>
        </w:rPr>
        <w:t xml:space="preserve"> с С.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Дали; Р.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Клер, Ф.</w:t>
      </w:r>
      <w:r w:rsidR="001D661F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Леже и др.). Вклад А.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Ганса и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Фейдера. «Страсти Жанны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Д’</w:t>
      </w:r>
      <w:r w:rsidRPr="005F211C">
        <w:rPr>
          <w:rFonts w:ascii="Times New Roman" w:hAnsi="Times New Roman" w:cs="Times New Roman"/>
          <w:sz w:val="28"/>
          <w:szCs w:val="28"/>
        </w:rPr>
        <w:t>Арк» К.Т.</w:t>
      </w:r>
      <w:r w:rsidR="001D661F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Дрейера.</w:t>
      </w:r>
    </w:p>
    <w:p w:rsidR="00C72730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США.</w:t>
      </w:r>
      <w:r w:rsidRPr="00137398">
        <w:rPr>
          <w:rFonts w:ascii="Times New Roman" w:hAnsi="Times New Roman" w:cs="Times New Roman"/>
          <w:sz w:val="28"/>
          <w:szCs w:val="28"/>
        </w:rPr>
        <w:t xml:space="preserve"> Эпоха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«просперити», её противоречия. Место Голливуда в утверждении идеалов «Американской мечты». Переезд в США многих ведущих европейских кинематографистов (Ф.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Мурнау, В.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Шёстрём и др.). Основные жанры коммерческой продукции. Кинозвёзды этих лет: Р.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Валентино, Д.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Фербенкс, М.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Пикфорд и др. «Золотой век» американской кинокомедии. Комедийная версия героя-оптимиста в фильмах с участием Г.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Ллойда. Специфика комического видения Б.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Китона. Расцвет творчества Ч.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Чаплина («Малыш», «Парижанка», «Золотая лихорадка»). Достижения Д.</w:t>
      </w:r>
      <w:r w:rsidR="001D661F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Штернберга («Подполье») и Э.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Штрогейма («Алчность»). Выдающийся режиссёр-документалист Р.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Флаэрти («Нанук с Севера»).</w:t>
      </w:r>
    </w:p>
    <w:p w:rsidR="00C72730" w:rsidRDefault="00C72730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Pr="00137398" w:rsidRDefault="001373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Советское кино 1920-х годов</w:t>
      </w:r>
    </w:p>
    <w:p w:rsidR="003D0798" w:rsidRPr="005F211C" w:rsidRDefault="00D116F4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советского кино (1919</w:t>
      </w:r>
      <w:r w:rsidR="003D0798" w:rsidRPr="005F211C">
        <w:rPr>
          <w:rFonts w:ascii="Times New Roman" w:hAnsi="Times New Roman" w:cs="Times New Roman"/>
          <w:sz w:val="28"/>
          <w:szCs w:val="28"/>
        </w:rPr>
        <w:t>–1921). Политика партии и государства в области литературы и искусства в условиях НЭПа. Формирование жанрово-стилистических направлений. «Типажно-монтажный», «поэтический» кинематограф. «Психологическое», «прозаическое» направление. Ведущие мастера советского кино двадцатых годов:</w:t>
      </w:r>
      <w:r w:rsidR="00EE4F71"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Кулешов (эксперименты с монтажом, вклад в кинотеорию, кинопедагогику, фильмы «Необычайные приключения мистера Веста в стране большевиков», «По закону»),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Вертов (поиски выразительных возможностей неигрового кино, фильм «Человек с киноаппаратом»),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Эйзенштейн («монтаж аттракционов», «интеллектуальный монтаж», фильмы «Стачка», «Броненосец Потёмкин», «Октябрь», опер</w:t>
      </w:r>
      <w:r w:rsidR="00F9257F">
        <w:rPr>
          <w:rFonts w:ascii="Times New Roman" w:hAnsi="Times New Roman" w:cs="Times New Roman"/>
          <w:sz w:val="28"/>
          <w:szCs w:val="28"/>
        </w:rPr>
        <w:t>атор</w:t>
      </w:r>
      <w:r w:rsidR="003D0798" w:rsidRPr="005F211C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0798" w:rsidRPr="005F211C">
        <w:rPr>
          <w:rFonts w:ascii="Times New Roman" w:hAnsi="Times New Roman" w:cs="Times New Roman"/>
          <w:sz w:val="28"/>
          <w:szCs w:val="28"/>
        </w:rPr>
        <w:t>Тиссэ),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Пудовкин («Мать», «Конец Санкт-Петербурга», «Потомок Чингисхана»),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Довженко («Звенигора», «Арсенал», «Земля»). Значение вклада Ф.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0798" w:rsidRPr="005F211C">
        <w:rPr>
          <w:rFonts w:ascii="Times New Roman" w:hAnsi="Times New Roman" w:cs="Times New Roman"/>
          <w:sz w:val="28"/>
          <w:szCs w:val="28"/>
        </w:rPr>
        <w:t>Эрмлера,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Козинцева и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Трауберга («ФЭКС», опер</w:t>
      </w:r>
      <w:r w:rsidR="00F9257F">
        <w:rPr>
          <w:rFonts w:ascii="Times New Roman" w:hAnsi="Times New Roman" w:cs="Times New Roman"/>
          <w:sz w:val="28"/>
          <w:szCs w:val="28"/>
        </w:rPr>
        <w:t>атор</w:t>
      </w:r>
      <w:r w:rsidR="003D0798" w:rsidRPr="005F211C">
        <w:rPr>
          <w:rFonts w:ascii="Times New Roman" w:hAnsi="Times New Roman" w:cs="Times New Roman"/>
          <w:sz w:val="28"/>
          <w:szCs w:val="28"/>
        </w:rPr>
        <w:t xml:space="preserve"> А.</w:t>
      </w:r>
      <w:r w:rsidR="00F9257F">
        <w:rPr>
          <w:rFonts w:ascii="Times New Roman" w:hAnsi="Times New Roman" w:cs="Times New Roman"/>
          <w:sz w:val="28"/>
          <w:szCs w:val="28"/>
        </w:rPr>
        <w:t> </w:t>
      </w:r>
      <w:r w:rsidR="003D0798" w:rsidRPr="005F211C">
        <w:rPr>
          <w:rFonts w:ascii="Times New Roman" w:hAnsi="Times New Roman" w:cs="Times New Roman"/>
          <w:sz w:val="28"/>
          <w:szCs w:val="28"/>
        </w:rPr>
        <w:t>Москвин), Я.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0798" w:rsidRPr="005F211C">
        <w:rPr>
          <w:rFonts w:ascii="Times New Roman" w:hAnsi="Times New Roman" w:cs="Times New Roman"/>
          <w:sz w:val="28"/>
          <w:szCs w:val="28"/>
        </w:rPr>
        <w:t>Протазанова,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Барнета и др.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Белорусское кино 1920-х годов.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Первые документальные фильмы. Создание Белгоскино (1924). Производственная база в Ленинграде: достоинства и недостатки ситуации. Ведущий режиссё</w:t>
      </w:r>
      <w:r w:rsidR="00D116F4">
        <w:rPr>
          <w:rFonts w:ascii="Times New Roman" w:hAnsi="Times New Roman" w:cs="Times New Roman"/>
          <w:sz w:val="28"/>
          <w:szCs w:val="28"/>
        </w:rPr>
        <w:t>р белорусского кино 20-х годов —</w:t>
      </w:r>
      <w:r w:rsidRPr="005F211C">
        <w:rPr>
          <w:rFonts w:ascii="Times New Roman" w:hAnsi="Times New Roman" w:cs="Times New Roman"/>
          <w:sz w:val="28"/>
          <w:szCs w:val="28"/>
        </w:rPr>
        <w:t xml:space="preserve"> Ю.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Тарич (историко-революционный фильм «Лесная быль», современная драма «До завтра»). Дебют В.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Корш-Саблина «В огне рождённая».</w:t>
      </w:r>
    </w:p>
    <w:p w:rsidR="00C65B23" w:rsidRDefault="001373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OLE_LINK45"/>
      <w:bookmarkStart w:id="8" w:name="OLE_LINK46"/>
      <w:r w:rsidRPr="001373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5. Кино Европы и США (1929–1945): </w:t>
      </w:r>
    </w:p>
    <w:p w:rsidR="003D0798" w:rsidRPr="00137398" w:rsidRDefault="003D07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sz w:val="28"/>
          <w:szCs w:val="28"/>
        </w:rPr>
        <w:t>появ</w:t>
      </w:r>
      <w:r w:rsidR="00137398">
        <w:rPr>
          <w:rFonts w:ascii="Times New Roman" w:hAnsi="Times New Roman" w:cs="Times New Roman"/>
          <w:b/>
          <w:sz w:val="28"/>
          <w:szCs w:val="28"/>
        </w:rPr>
        <w:t xml:space="preserve">ление и развитие </w:t>
      </w:r>
      <w:r w:rsidR="00137398" w:rsidRPr="00137398">
        <w:rPr>
          <w:rFonts w:ascii="Times New Roman" w:hAnsi="Times New Roman" w:cs="Times New Roman"/>
          <w:b/>
          <w:sz w:val="28"/>
          <w:szCs w:val="28"/>
        </w:rPr>
        <w:t>звукового кино</w:t>
      </w:r>
    </w:p>
    <w:bookmarkEnd w:id="7"/>
    <w:bookmarkEnd w:id="8"/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США.</w:t>
      </w:r>
      <w:r w:rsidRPr="00137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</w:rPr>
        <w:t>Экономический</w:t>
      </w:r>
      <w:r w:rsidR="00D116F4">
        <w:rPr>
          <w:rFonts w:ascii="Times New Roman" w:hAnsi="Times New Roman" w:cs="Times New Roman"/>
          <w:sz w:val="28"/>
          <w:szCs w:val="28"/>
        </w:rPr>
        <w:t xml:space="preserve"> кризис (1929</w:t>
      </w:r>
      <w:r w:rsidRPr="005F211C">
        <w:rPr>
          <w:rFonts w:ascii="Times New Roman" w:hAnsi="Times New Roman" w:cs="Times New Roman"/>
          <w:sz w:val="28"/>
          <w:szCs w:val="28"/>
        </w:rPr>
        <w:t>–1933), «Великая депрессия». Появление звукового кино. Переоборудование кинопромышленности. Особенности первых звуковых картин. Превалирование музыкальных фильмов. Формирование системы жанров звукового кино. Фильм «Унесённые ветром» как итог развития Голливуда в 30-е годы. Своеобразие творчества Ч.Чаплина в звуковую эпоху («Огни большого города», «Новые времена», «Великий диктатор»), Творчество других в</w:t>
      </w:r>
      <w:r w:rsidR="00BA53DD">
        <w:rPr>
          <w:rFonts w:ascii="Times New Roman" w:hAnsi="Times New Roman" w:cs="Times New Roman"/>
          <w:sz w:val="28"/>
          <w:szCs w:val="28"/>
        </w:rPr>
        <w:t>едущих режиссёров этого периода </w:t>
      </w:r>
      <w:r w:rsidRPr="005F211C">
        <w:rPr>
          <w:rFonts w:ascii="Times New Roman" w:hAnsi="Times New Roman" w:cs="Times New Roman"/>
          <w:sz w:val="28"/>
          <w:szCs w:val="28"/>
        </w:rPr>
        <w:t>– Д.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Форда («Дилижанс», «Гроздья гнева»), У. Уайлера («Тупик», «Лисички»), Ф.</w:t>
      </w:r>
      <w:r w:rsidR="007577BF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Капры, У.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Диснея и др. Значение фильма «Гражданин Кейн» О.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Уэллса для развития мирового киноискусства. Работа знаменитого оператора Г.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Толанда в фильмах «Гроздья гнева» и «Гражданин Кейн».</w:t>
      </w:r>
    </w:p>
    <w:p w:rsidR="00DC3489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Франции.</w:t>
      </w:r>
      <w:r w:rsidRPr="005F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Первые звуковые фильмы. Картины Р.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Клера («Под крышами Парижа», «Свободу нам»). Творчество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Виго («Ноль за поведение», «Аталанта»), его открытия и гуманистические мотивы. Зарождение «поэтического реализма». Вклад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Фейдера,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Дювивье. Творческий путь ведущего режиссёра «поэтического реализма» М.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Карне («Набережная туманов», «День начинается»). Расцвет творчества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Ренуара («Великая иллюзия», «Правила игры»).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Великобритании.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«Великая конъю</w:t>
      </w:r>
      <w:r w:rsidR="00D116F4">
        <w:rPr>
          <w:rFonts w:ascii="Times New Roman" w:hAnsi="Times New Roman" w:cs="Times New Roman"/>
          <w:sz w:val="28"/>
          <w:szCs w:val="28"/>
        </w:rPr>
        <w:t>нктура» 1930</w:t>
      </w:r>
      <w:r w:rsidR="007577BF">
        <w:rPr>
          <w:rFonts w:ascii="Times New Roman" w:hAnsi="Times New Roman" w:cs="Times New Roman"/>
          <w:sz w:val="28"/>
          <w:szCs w:val="28"/>
        </w:rPr>
        <w:t>-</w:t>
      </w:r>
      <w:r w:rsidRPr="005F211C">
        <w:rPr>
          <w:rFonts w:ascii="Times New Roman" w:hAnsi="Times New Roman" w:cs="Times New Roman"/>
          <w:sz w:val="28"/>
          <w:szCs w:val="28"/>
        </w:rPr>
        <w:t>х годов после затяжного кризиса английского кино, роль А.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Корды. Костюмно-исторические фильмы и колониальные драмы студии «Лондон филмз». Детективы А.</w:t>
      </w:r>
      <w:r w:rsidR="007577BF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Хичкока, его режиссёрское мастерство (использование возможностей звука, саспенс). Английская документальная школа. Начало регулярного телевещания Би-би-си (Британской радиовещательной корпорации, 1936</w:t>
      </w:r>
      <w:r w:rsidR="00BF0E37">
        <w:rPr>
          <w:rFonts w:ascii="Times New Roman" w:hAnsi="Times New Roman" w:cs="Times New Roman"/>
          <w:sz w:val="28"/>
          <w:szCs w:val="28"/>
        </w:rPr>
        <w:t xml:space="preserve"> г.</w:t>
      </w:r>
      <w:r w:rsidRPr="005F21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Германии.</w:t>
      </w:r>
      <w:r w:rsidR="00D116F4">
        <w:rPr>
          <w:rFonts w:ascii="Times New Roman" w:hAnsi="Times New Roman" w:cs="Times New Roman"/>
          <w:sz w:val="28"/>
          <w:szCs w:val="28"/>
        </w:rPr>
        <w:t xml:space="preserve"> Расцвет немецкого кино в 1929</w:t>
      </w:r>
      <w:r w:rsidRPr="005F211C">
        <w:rPr>
          <w:rFonts w:ascii="Times New Roman" w:hAnsi="Times New Roman" w:cs="Times New Roman"/>
          <w:sz w:val="28"/>
          <w:szCs w:val="28"/>
        </w:rPr>
        <w:t>–1932 гг. («Западный фронт, 1918</w:t>
      </w:r>
      <w:r w:rsidR="00BF0E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5F211C">
        <w:rPr>
          <w:rFonts w:ascii="Times New Roman" w:hAnsi="Times New Roman" w:cs="Times New Roman"/>
          <w:sz w:val="28"/>
          <w:szCs w:val="28"/>
        </w:rPr>
        <w:t>», «Трёхгрошовая опера» Г.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="0024435D">
        <w:rPr>
          <w:rFonts w:ascii="Times New Roman" w:hAnsi="Times New Roman" w:cs="Times New Roman"/>
          <w:sz w:val="28"/>
          <w:szCs w:val="28"/>
        </w:rPr>
        <w:t>Пабста;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«М», «Завещание доктора Мабузе» Ф.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Ланга) и его кризис после нацистского переворота. Отъезд из стр</w:t>
      </w:r>
      <w:r w:rsidR="00D116F4">
        <w:rPr>
          <w:rFonts w:ascii="Times New Roman" w:hAnsi="Times New Roman" w:cs="Times New Roman"/>
          <w:sz w:val="28"/>
          <w:szCs w:val="28"/>
        </w:rPr>
        <w:t xml:space="preserve">аны ведущих кинематографистов. 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Документальные картины Л. фон Рифеншталь. </w:t>
      </w:r>
    </w:p>
    <w:p w:rsidR="00DC3489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Европы и США в годы второй мировой войны.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Оккупация фашистской Германией европейских стран. Движение Сопротивления. Создание антигитлеровской коалиции. Усиление внимания к документальному кино во всех воюющих странах. Работа в нём режиссёров игрового кино (Ф.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Капра, Д.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Форд и др. в США). Заметные американские игровые фильмы («Миссис Минивер», «Касабланка» и др.). Продолжение и развитие довоенных тенденций в английском документальном кино (фильмы Х.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Дженнингса). Создание в Англии художественно-документальных фильмов («…В котором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мы служим» Д.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Лина и Н.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Коуарда). Кинороман М.</w:t>
      </w:r>
      <w:r w:rsidR="00D116F4">
        <w:rPr>
          <w:rFonts w:ascii="Times New Roman" w:hAnsi="Times New Roman" w:cs="Times New Roman"/>
          <w:sz w:val="28"/>
          <w:szCs w:val="28"/>
        </w:rPr>
        <w:t xml:space="preserve"> Карне «Дети райка» </w:t>
      </w:r>
      <w:r w:rsidR="0024435D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гимн искусству, обращённо</w:t>
      </w:r>
      <w:r w:rsidR="005F211C">
        <w:rPr>
          <w:rFonts w:ascii="Times New Roman" w:hAnsi="Times New Roman" w:cs="Times New Roman"/>
          <w:sz w:val="28"/>
          <w:szCs w:val="28"/>
        </w:rPr>
        <w:t>му к народу и вечным ценностям.</w:t>
      </w:r>
    </w:p>
    <w:p w:rsidR="00E7046F" w:rsidRDefault="00E7046F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98" w:rsidRDefault="001373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6. Советское кино 1930–1945 годов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1930-х годов.</w:t>
      </w:r>
      <w:r w:rsidRPr="005F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Рождение звукового кино. Значение фильмов «Путёвка в жизнь» Н.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Экка, «Окраина» Б.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Барнета. Экранизации литературной классики («Петербургская ночь» Г.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Рошаля, «Гроза» В.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Петрова, «Великий утешитель» Л.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Кулешова). Особая роль фильма «Чапаев» братьев Васильевых в становлении звукозрительного кинематографа и в воплощении темы гражданской войны. Первый Всесоюзный съезд советских писателей (1934). Провозглашение единого творческого метода – социалистического реализма. Массовый зрительский успех многих фильмов и пропаганда идеологических мифов сталинского режима с помощью кино. История революции («Мы из Кронштадта» Е.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Дзигана, трилогия о Максиме Г.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16F4">
        <w:rPr>
          <w:rFonts w:ascii="Times New Roman" w:hAnsi="Times New Roman" w:cs="Times New Roman"/>
          <w:sz w:val="28"/>
          <w:szCs w:val="28"/>
        </w:rPr>
        <w:t xml:space="preserve">Козинцева </w:t>
      </w:r>
      <w:r w:rsidRPr="005F211C">
        <w:rPr>
          <w:rFonts w:ascii="Times New Roman" w:hAnsi="Times New Roman" w:cs="Times New Roman"/>
          <w:sz w:val="28"/>
          <w:szCs w:val="28"/>
        </w:rPr>
        <w:t>и Л.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Трауберга, «Ленин в Октябре» и «Ленин в 1918 году»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Ромма и др.) и современность («Машенька» Ю.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Райзмана, «Мечта»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Ромма, «Крестьяне» и «Великий гражданин»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Эрмлера, «Член правительства» А.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Зархи и И.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Хейфица и др.). Кинокомедия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30-х годов (фильмы Г.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Александрова и И.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Пырьева). Исторические фильмы с модернизацией образов исторических деятелей («Пётр Первый»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Петрова, «Суворов»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Пудовкина и др.). Творческая судьба С.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Эйзенштейна в эти годы («Бежин луг», «Александр Невский»). Экранизации классики («Бесприданница» Я.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Протазанова, трилогия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Донского по автобиографическим произведениям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Горького). Фильмы для детей и юношества.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Белорусское кино.</w:t>
      </w:r>
      <w:r w:rsidRPr="00137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</w:rPr>
        <w:t>Первые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опыты звукового кино. Историко-революционная тема («Первый взвод» и «Огненные годы»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Корш-Саблина, «Одиннадцатое июля» Ю.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Тарича) и современность на экране («Дважды рождённый» Э.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Аршанского). Музыкальные комедии «Искатели счастья» и «Моя любовь»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Корш-Саблина. Фильмы для детей («Полесские робинзоны», «Концерт Бетховена»).</w:t>
      </w:r>
    </w:p>
    <w:p w:rsidR="003D0798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Советское кино в годы Великой Отечественной войны.</w:t>
      </w:r>
      <w:r w:rsidR="00137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Значение работы фронтовых кинооператоров, в том числе белорусских. Хроникально-документальные фильмы о важнейших этапах войны («Битва за нашу Советскую Украину» А.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Довженко, «Освобождение Советской Белоруссии» В.</w:t>
      </w:r>
      <w:r w:rsidR="00076C7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Корш-Саблина и др.) Игровые фильмы о Великой Отечественной войне («Секретарь райкома» И.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Пырьева, «Она защищает Родину»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Эрмлера, «Радуга»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Донского и др.). Значение фильма «Иван Грозный» С.</w:t>
      </w:r>
      <w:r w:rsidR="007577B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Эйзенштейна.</w:t>
      </w:r>
    </w:p>
    <w:p w:rsidR="005F211C" w:rsidRDefault="005F211C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23A" w:rsidRPr="005F211C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Pr="00137398" w:rsidRDefault="001373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OLE_LINK49"/>
      <w:bookmarkStart w:id="10" w:name="OLE_LINK50"/>
      <w:r w:rsidRPr="001373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7. Кино Европы и США</w:t>
      </w:r>
      <w:r w:rsidR="00BA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второй половины </w:t>
      </w:r>
      <w:r w:rsidR="003D0798" w:rsidRPr="0013739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116F4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 начала </w:t>
      </w:r>
      <w:r w:rsidR="003D0798" w:rsidRPr="0013739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 ст.</w:t>
      </w:r>
    </w:p>
    <w:bookmarkEnd w:id="9"/>
    <w:bookmarkEnd w:id="10"/>
    <w:p w:rsidR="003D0798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>Итоги второй мировой войны и их влияние на кинематограф.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Италии.</w:t>
      </w:r>
      <w:r w:rsidRPr="00137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Итальянское кино </w:t>
      </w:r>
      <w:r w:rsidR="005F211C">
        <w:rPr>
          <w:rFonts w:ascii="Times New Roman" w:hAnsi="Times New Roman" w:cs="Times New Roman"/>
          <w:sz w:val="28"/>
          <w:szCs w:val="28"/>
        </w:rPr>
        <w:t>в преддверии неореализма. «Рим </w:t>
      </w:r>
      <w:r w:rsidR="00C649D2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открытый город» Р.</w:t>
      </w:r>
      <w:r w:rsidR="00E10575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Росселини </w:t>
      </w:r>
      <w:r w:rsidR="00C649D2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эстетическая реализация программы неореализма. Расцвет нео</w:t>
      </w:r>
      <w:r w:rsidR="00016C96">
        <w:rPr>
          <w:rFonts w:ascii="Times New Roman" w:hAnsi="Times New Roman" w:cs="Times New Roman"/>
          <w:sz w:val="28"/>
          <w:szCs w:val="28"/>
        </w:rPr>
        <w:t>реалистического искусства (1945–</w:t>
      </w:r>
      <w:r w:rsidRPr="005F211C">
        <w:rPr>
          <w:rFonts w:ascii="Times New Roman" w:hAnsi="Times New Roman" w:cs="Times New Roman"/>
          <w:sz w:val="28"/>
          <w:szCs w:val="28"/>
        </w:rPr>
        <w:t>1951): «Похитители велосипедов»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де Сика, «Земля дрожит» Л.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Висконти. Кризис неореализма в середине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50-х годов. «Розовый» неореализм. Начало творческого пути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Антониони,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Феллини. Эволюция Феллини («Дорога», «Ночи Кабирии», «Сладкая жизнь»), </w:t>
      </w:r>
      <w:r w:rsidR="00435A9A">
        <w:rPr>
          <w:rFonts w:ascii="Times New Roman" w:hAnsi="Times New Roman" w:cs="Times New Roman"/>
          <w:sz w:val="28"/>
          <w:szCs w:val="28"/>
        </w:rPr>
        <w:t xml:space="preserve">Л. </w:t>
      </w:r>
      <w:r w:rsidRPr="005F211C">
        <w:rPr>
          <w:rFonts w:ascii="Times New Roman" w:hAnsi="Times New Roman" w:cs="Times New Roman"/>
          <w:sz w:val="28"/>
          <w:szCs w:val="28"/>
        </w:rPr>
        <w:t xml:space="preserve">Висконти («Самая красивая», «Чувство») в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50-е годы. Новое осмысление антифашистской темы и политические проблемы в фильмах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60-х годов («Генерал делла Ровере» Р.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Росселини, «Сальваторе Джулиано»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Рози и др.). Отражение разочарования интеллигенции в «обществе потребления», пессимизма, некоммуникабельности в тетралогии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Антониони «Приключение», «Ночь», «Затмение», «Красная пустыня». Поиски активного героя («Блоу-ап»). Исповедь от лица поколения в лучшем фильме Феллини</w:t>
      </w:r>
      <w:r w:rsidR="00E10575">
        <w:rPr>
          <w:rFonts w:ascii="Times New Roman" w:hAnsi="Times New Roman" w:cs="Times New Roman"/>
          <w:sz w:val="28"/>
          <w:szCs w:val="28"/>
        </w:rPr>
        <w:t xml:space="preserve">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60-х годов «8 ½». Леворадикальные тенденции: кино контестации («Кулаки в кармане» М.Беллоккио). Творческий путь П.П.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Пазолини в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60-е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первой половине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70-х годов: неприятие буржуазного общества, идейные метания («Аккатоне», «Мама Рома»), реконструкция мифов («Евангелие от Матфея», «Медея»), экранизации литературы Возрождения («Декамерон» и др). Творчество старых мастеров: фильмы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де Сика, П.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Джерми. Лучшие фильмы Л.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Висконти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60-х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первой половины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70-х годов «Рокко и его братья», «Гибель богов», «Смерть в Венеции», «Семейный портрет в инт</w:t>
      </w:r>
      <w:r w:rsidR="00D116F4">
        <w:rPr>
          <w:rFonts w:ascii="Times New Roman" w:hAnsi="Times New Roman" w:cs="Times New Roman"/>
          <w:sz w:val="28"/>
          <w:szCs w:val="28"/>
        </w:rPr>
        <w:t xml:space="preserve">ерьере».  «Политический фильм»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ведущее направление в кино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70-х годов. Фильмы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Рози, Э.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Петри, Д.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Дамиани. Осуждение апатии и к</w:t>
      </w:r>
      <w:r w:rsidR="00D116F4">
        <w:rPr>
          <w:rFonts w:ascii="Times New Roman" w:hAnsi="Times New Roman" w:cs="Times New Roman"/>
          <w:sz w:val="28"/>
          <w:szCs w:val="28"/>
        </w:rPr>
        <w:t xml:space="preserve">онформизма в фильме «Профессия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репортёр»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Антониони. Творчество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Феллини в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D116F4">
        <w:rPr>
          <w:rFonts w:ascii="Times New Roman" w:hAnsi="Times New Roman" w:cs="Times New Roman"/>
          <w:sz w:val="28"/>
          <w:szCs w:val="28"/>
        </w:rPr>
        <w:t>70–19</w:t>
      </w:r>
      <w:r w:rsidRPr="005F211C">
        <w:rPr>
          <w:rFonts w:ascii="Times New Roman" w:hAnsi="Times New Roman" w:cs="Times New Roman"/>
          <w:sz w:val="28"/>
          <w:szCs w:val="28"/>
        </w:rPr>
        <w:t>80-е годы (</w:t>
      </w:r>
      <w:bookmarkStart w:id="11" w:name="OLE_LINK11"/>
      <w:bookmarkStart w:id="12" w:name="OLE_LINK12"/>
      <w:r w:rsidRPr="005F211C">
        <w:rPr>
          <w:rFonts w:ascii="Times New Roman" w:hAnsi="Times New Roman" w:cs="Times New Roman"/>
          <w:sz w:val="28"/>
          <w:szCs w:val="28"/>
        </w:rPr>
        <w:t>«</w:t>
      </w:r>
      <w:bookmarkEnd w:id="11"/>
      <w:bookmarkEnd w:id="12"/>
      <w:r w:rsidRPr="005F211C">
        <w:rPr>
          <w:rFonts w:ascii="Times New Roman" w:hAnsi="Times New Roman" w:cs="Times New Roman"/>
          <w:sz w:val="28"/>
          <w:szCs w:val="28"/>
        </w:rPr>
        <w:t xml:space="preserve">Амаркорд», </w:t>
      </w:r>
      <w:bookmarkStart w:id="13" w:name="OLE_LINK10"/>
      <w:r w:rsidRPr="005F211C">
        <w:rPr>
          <w:rFonts w:ascii="Times New Roman" w:hAnsi="Times New Roman" w:cs="Times New Roman"/>
          <w:sz w:val="28"/>
          <w:szCs w:val="28"/>
        </w:rPr>
        <w:t>«</w:t>
      </w:r>
      <w:bookmarkEnd w:id="13"/>
      <w:r w:rsidRPr="005F211C">
        <w:rPr>
          <w:rFonts w:ascii="Times New Roman" w:hAnsi="Times New Roman" w:cs="Times New Roman"/>
          <w:sz w:val="28"/>
          <w:szCs w:val="28"/>
        </w:rPr>
        <w:t>Репетиция оркестра», «Интервью»). Антифашистская тема, фрейдистские мотивы, создание гигантских исторических кинофресок в творчестве Б.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Бертолуччи («Конформист», «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век</w:t>
      </w:r>
      <w:r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Последнее танго в Париже</w:t>
      </w:r>
      <w:r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Последний император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). Работы знаменитого оператора В.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Стораро. Новые режиссёрские имена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1970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90-х годов: братья Тавиани</w:t>
      </w:r>
      <w:r w:rsidR="00016C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Отец – хозяин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Э.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Скола (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Мы так любили друг друга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Д.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Торнаторе (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Новый кинотеатр 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Парадизо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Р.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Бениньи (</w:t>
      </w:r>
      <w:r w:rsidR="00E10575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Жизнь прекрасна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Н.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Моретти (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Комната сына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 и др. Тенденции развития итальянского кино на рубеже веков.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  <w:lang w:val="be-BY"/>
        </w:rPr>
        <w:t>Кино Франции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. Первые послевоенные фильмы: отр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ажение героизма Сопротивления (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Битва на рельсах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Р.</w:t>
      </w:r>
      <w:r w:rsidR="00552F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Клемана) и разочарование в послевоенном мире (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Врата ночи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Карне). Экспансия Голливуда. Кино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50-х годов: творчество старых мастеров Р.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Клера и Ж.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Ренуара, новые режиссёрские имена (философские фильмы Р.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Брессона, Ж.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Тати и его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комедии).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Группа 30-ти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, обновление неигрового кино: фильмы о войне и искусстве (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Ночь и туман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Герника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А.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Рене). Появление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новой волны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в конце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50-х годов. Группа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Кайе дю синема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и её роль в подготовке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новой волны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Термин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камера-перо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теория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авторского фильма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Полемика с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кино пап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Влияние на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новую волну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новой французской литературы (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новый роман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,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Саган), философии экзистенциализма. Идейная и эстетическая неоднородность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новой волны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Молодёжная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революция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1968 года и её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поражение. Кризис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новой волны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. А.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Рене и поски новых форм повес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твования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Хиросима, любовь моя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В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прошлом году в Мариенбаде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Мой американский дядюшка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). Ф. Трюффо </w:t>
      </w:r>
      <w:r w:rsidR="0071504A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кинокритик и режиссёр, автобиографические мотивы в творчестве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400 ударов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Жюль и Джим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Последнее метро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). Ж.-Л.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Годар </w:t>
      </w:r>
      <w:r w:rsidR="0071504A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анархический бунт личности против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общества потребления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На последнем дыхании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Жить своей жизнью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Безумный Пьеро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Имя </w:t>
      </w:r>
      <w:r w:rsidR="0071504A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Кармен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). Основные тенденции французского кино 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1970–19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80-х годов. Акцент на жанровое 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кино, вторичность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политических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фильмов И.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Буассе, новый взгляд на вторую мировую войну 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в стиле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ретро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Лакомб Люсьен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Л. Малля,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Супружество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К.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Лелуша). Франция 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199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0-х в ироническом зеркале фильмов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Б. Блие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Вальсирующие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Приготовьте ваши носовые платки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). Отражение общественных проблем в фильмах Б.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Тавернье, К.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Соте, А.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Кайатта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. Постмодернистские тенденции —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14" w:name="OLE_LINK13"/>
      <w:bookmarkStart w:id="15" w:name="OLE_LINK15"/>
      <w:r w:rsidR="00862D82">
        <w:rPr>
          <w:rFonts w:ascii="Times New Roman" w:hAnsi="Times New Roman" w:cs="Times New Roman"/>
          <w:sz w:val="28"/>
          <w:szCs w:val="28"/>
        </w:rPr>
        <w:t>«</w:t>
      </w:r>
      <w:bookmarkEnd w:id="14"/>
      <w:bookmarkEnd w:id="15"/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новая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“новая волна</w:t>
      </w:r>
      <w:r w:rsidR="00862D82" w:rsidRPr="005F211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: Ж.-Ж.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Бенекс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37,2 по утрам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Л.</w:t>
      </w:r>
      <w:r w:rsidR="00552F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Каракс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Любовники с Нового моста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Л.</w:t>
      </w:r>
      <w:r w:rsidR="0071504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Бессон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Подземка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) и их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наследник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Ф.</w:t>
      </w:r>
      <w:r w:rsidR="00552F8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Озон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Криминальные любовники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). Новые режиссёрские имена: Ж.-Ж.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Анно, Р.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Варнье, Ж.-П.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Жене и др. Тенденции развития французского кино на рубеже веков.</w:t>
      </w:r>
    </w:p>
    <w:p w:rsidR="007A5969" w:rsidRPr="005F211C" w:rsidRDefault="007A5969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47"/>
      <w:bookmarkStart w:id="17" w:name="OLE_LINK48"/>
      <w:r w:rsidRPr="00261163">
        <w:rPr>
          <w:rFonts w:ascii="Times New Roman" w:hAnsi="Times New Roman" w:cs="Times New Roman"/>
          <w:b/>
          <w:i/>
          <w:sz w:val="28"/>
          <w:szCs w:val="28"/>
          <w:lang w:val="be-BY"/>
        </w:rPr>
        <w:t>Кинематограф других европейских стран</w:t>
      </w:r>
      <w:r w:rsidRPr="0026116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Традиционное кино Англии (фильмы Д.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Лина, К.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Рида) и фильмы 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молодых рассерженных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(Т.</w:t>
      </w:r>
      <w:r w:rsidR="000375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Ричардсон, К.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Рейс, Л.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Андерсон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О, счастливчик!</w:t>
      </w:r>
      <w:r w:rsidR="00E50951" w:rsidRPr="00E50951">
        <w:rPr>
          <w:rFonts w:ascii="Times New Roman" w:hAnsi="Times New Roman" w:cs="Times New Roman"/>
          <w:sz w:val="28"/>
          <w:szCs w:val="28"/>
        </w:rPr>
        <w:t xml:space="preserve"> 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) и др.) в 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1940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60-х годах. Особенности жанрового, зрелищного английского кино (серия о Джеймсе Бонде, постановочн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ые исторические суперколоссы).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Британский постмодернизм: Д.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Джармен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Караваджо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П.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Гринуэй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Контракт рисовальщика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Интимный дневник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ведущие режиссёры рубежа веков К.</w:t>
      </w:r>
      <w:r w:rsidR="0003750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Лоуч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Ветер, который качает вереск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С.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Фрирз, Д.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Бойл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а игле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Миллионер из трущоб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и др. Антифашистская тема в кино ФРГ 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50-х годов. 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Новое немецкое кино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и его наиболее значительные фигуры: Ф.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Шлёндорф (</w:t>
      </w:r>
      <w:bookmarkStart w:id="18" w:name="OLE_LINK17"/>
      <w:r w:rsidRPr="005F211C">
        <w:rPr>
          <w:rFonts w:ascii="Times New Roman" w:hAnsi="Times New Roman" w:cs="Times New Roman"/>
          <w:sz w:val="28"/>
          <w:szCs w:val="28"/>
        </w:rPr>
        <w:t>«</w:t>
      </w:r>
      <w:bookmarkEnd w:id="18"/>
      <w:r w:rsidRPr="005F211C">
        <w:rPr>
          <w:rFonts w:ascii="Times New Roman" w:hAnsi="Times New Roman" w:cs="Times New Roman"/>
          <w:sz w:val="28"/>
          <w:szCs w:val="28"/>
        </w:rPr>
        <w:t>Жестяной барабан»)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, В.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Вендерс (</w:t>
      </w:r>
      <w:r w:rsidRPr="005F211C">
        <w:rPr>
          <w:rFonts w:ascii="Times New Roman" w:hAnsi="Times New Roman" w:cs="Times New Roman"/>
          <w:sz w:val="28"/>
          <w:szCs w:val="28"/>
        </w:rPr>
        <w:t>«Небо над Берлином»)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, Р.В.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Фассбиндер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="00037506">
        <w:rPr>
          <w:rFonts w:ascii="Times New Roman" w:hAnsi="Times New Roman" w:cs="Times New Roman"/>
          <w:sz w:val="28"/>
          <w:szCs w:val="28"/>
          <w:lang w:val="be-BY"/>
        </w:rPr>
        <w:t>Тоска Вероники Фосс»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В.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Херцог (</w:t>
      </w:r>
      <w:r w:rsidRPr="005F211C">
        <w:rPr>
          <w:rFonts w:ascii="Times New Roman" w:hAnsi="Times New Roman" w:cs="Times New Roman"/>
          <w:sz w:val="28"/>
          <w:szCs w:val="28"/>
        </w:rPr>
        <w:t>«Агирре, гнев божий»)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90-е годы: Т.</w:t>
      </w:r>
      <w:r w:rsidR="00037506">
        <w:rPr>
          <w:rFonts w:ascii="Times New Roman" w:hAnsi="Times New Roman" w:cs="Times New Roman"/>
          <w:sz w:val="28"/>
          <w:szCs w:val="28"/>
          <w:lang w:val="be-BY"/>
        </w:rPr>
        <w:t> Тыквер и 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поколение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F211C">
        <w:rPr>
          <w:rFonts w:ascii="Times New Roman" w:hAnsi="Times New Roman" w:cs="Times New Roman"/>
          <w:sz w:val="28"/>
          <w:szCs w:val="28"/>
        </w:rPr>
        <w:t>». Творчество великого шведского режиссёра-философа И.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Бергмана («Земляничная поляна», «Седьмая печать», «Осенняя соната», «Фанни и Александр»). «Новое шведское кино». Испанское кино. Фильмы Л.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Берланги и Х.А.</w:t>
      </w:r>
      <w:r w:rsidR="006E57F8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Бардема. Творчество велико испанца Л.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Бунюэля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(«Виридиана», «Скромное обаяние буржуазии»). «Молодое испанское кино». Новые режиссёрские имена последних десятилетий: П.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Альмодовар («Всё о моей матери»), А.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Аменабар и др. Самое заметное направление европейского кино конца века «Догма» (Л. фон Триер и др.). Наиболее значительные явления в кино Центральной и Восточной Европы (польская школа, «чешская волна», поиски кинематографистов Венгрии, Югославии и других стран; творчество А.</w:t>
      </w:r>
      <w:r w:rsidR="006E57F8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Вайды, М.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Фор</w:t>
      </w:r>
      <w:r w:rsidR="00BA53DD">
        <w:rPr>
          <w:rFonts w:ascii="Times New Roman" w:hAnsi="Times New Roman" w:cs="Times New Roman"/>
          <w:sz w:val="28"/>
          <w:szCs w:val="28"/>
        </w:rPr>
        <w:t>мана, И.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53DD">
        <w:rPr>
          <w:rFonts w:ascii="Times New Roman" w:hAnsi="Times New Roman" w:cs="Times New Roman"/>
          <w:sz w:val="28"/>
          <w:szCs w:val="28"/>
        </w:rPr>
        <w:t>Сабо, Э.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A53DD">
        <w:rPr>
          <w:rFonts w:ascii="Times New Roman" w:hAnsi="Times New Roman" w:cs="Times New Roman"/>
          <w:sz w:val="28"/>
          <w:szCs w:val="28"/>
        </w:rPr>
        <w:t>Кустурицы и др.</w:t>
      </w:r>
      <w:r w:rsidRPr="005F211C">
        <w:rPr>
          <w:rFonts w:ascii="Times New Roman" w:hAnsi="Times New Roman" w:cs="Times New Roman"/>
          <w:sz w:val="28"/>
          <w:szCs w:val="28"/>
        </w:rPr>
        <w:t>).</w:t>
      </w:r>
    </w:p>
    <w:p w:rsidR="00937636" w:rsidRDefault="007A5969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>Кино США</w:t>
      </w:r>
      <w:r w:rsidRPr="00261163">
        <w:rPr>
          <w:rFonts w:ascii="Times New Roman" w:hAnsi="Times New Roman" w:cs="Times New Roman"/>
          <w:i/>
          <w:sz w:val="28"/>
          <w:szCs w:val="28"/>
        </w:rPr>
        <w:t>.</w:t>
      </w:r>
      <w:r w:rsidRPr="005F211C">
        <w:rPr>
          <w:rFonts w:ascii="Times New Roman" w:hAnsi="Times New Roman" w:cs="Times New Roman"/>
          <w:sz w:val="28"/>
          <w:szCs w:val="28"/>
        </w:rPr>
        <w:t xml:space="preserve"> США после окончания войны: начало «холодной войны», маккартизм. Влияние работы комиссии по расследованию антиамериканской деятельности на Голливуд. Послевоенное творчество Ч.С.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Чаплина («Мсье Верду», «Огни рампы», «Король в Нью-Йорке»). Наиболее яркий представитель поколения 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40-х Э.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Казан («Трамвай «Желание» и др.). Начало «эры телевидения», конкуренция кинематографа с телевидением в 1950-е годы. Реорганизация кинопромышленности. Влияние эстетики телевидения в реалистических фильмах «независимых»: «Двенадцать разгневанных мужчин»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Люмета и др. 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60-е годы. Группа «Новое американское кино» и её наиболее значительный режиссёр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Кассаветис. Значение режиссёрской и продюсерской деятельности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Креймера и Р.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Кормена. Политические фильмы 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60-х: «Семь дней в мае»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Франкенхеймера, «Как я научился не бояться и полюбил бомбу»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Кубрика и др.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Кубрик как наиболее значительный режиссёр поколения. Эволюция А.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Хичкока в Голливуде («Птицы» и др.). Молодёжный бунт и «контркультура»: «Беспечный ездок»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Хоппера, «Полуночный ковбой»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Шлезингера, «Бонни и Клайд» А.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65B23">
        <w:rPr>
          <w:rFonts w:ascii="Times New Roman" w:hAnsi="Times New Roman" w:cs="Times New Roman"/>
          <w:sz w:val="28"/>
          <w:szCs w:val="28"/>
        </w:rPr>
        <w:t xml:space="preserve">Пенна. Голливуд в 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C65B23">
        <w:rPr>
          <w:rFonts w:ascii="Times New Roman" w:hAnsi="Times New Roman" w:cs="Times New Roman"/>
          <w:sz w:val="28"/>
          <w:szCs w:val="28"/>
        </w:rPr>
        <w:t>70–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80-е годы. Неоконсерватизм, возвращение к традиционным американским мифам: «История любви» А.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Хиллера, «Рокки»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Эвилдсена и др. Эмансипация женщин и проблемы семьи («Крамер против Крамера» Р.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Бентона и др.). Популярность «ретро»: «Бумажная луна» П.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Богдановича, «Американские граффити»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Лукаса, «Афёра»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Хилла. «Новый Голливуд» </w:t>
      </w:r>
      <w:r w:rsidR="00824467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поколение кинематографистов, получивших образование на кинофакультетах университетов (Ф.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Коппола,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Лукас, М.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Скорсезе,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Спилб</w:t>
      </w:r>
      <w:r w:rsidR="00C65B23">
        <w:rPr>
          <w:rFonts w:ascii="Times New Roman" w:hAnsi="Times New Roman" w:cs="Times New Roman"/>
          <w:sz w:val="28"/>
          <w:szCs w:val="28"/>
        </w:rPr>
        <w:t>ерг и др.). Массовая продукция —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«фильмы ужасов», фильмы-катастрофы, фантастика, триллеры («Ребёнок Роз-Мари» Р.</w:t>
      </w:r>
      <w:r w:rsidR="006C4D17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Поланского, «Челюсти» С.</w:t>
      </w:r>
      <w:r w:rsidR="006C4D17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Спилберга, «Звёздные войны»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Лукаса, «Изгоняющий дьявола» У.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Фридкина и др.). Политические фильмы: «Вся президентская рать» А.</w:t>
      </w:r>
      <w:r w:rsidR="006C4D17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Пакулы, «Какими мы были»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Поллака и др. Фильмы о мафии («Крёстный отец» Ф.Ф.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Копполы). Вьетнамская война и её последствия: «Апокалипсис сегодня» Ф.Ф.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Копполы, «Взвод» О.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Стоуна, «Цельнометаллическая оболочка»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Кубрика. Крах «американской мечты» в фильмах М.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Скорсезе «Алиса здесь больше не живёт», «Таксист»</w:t>
      </w:r>
      <w:r w:rsidR="00AA42FF">
        <w:rPr>
          <w:rFonts w:ascii="Times New Roman" w:hAnsi="Times New Roman" w:cs="Times New Roman"/>
          <w:sz w:val="28"/>
          <w:szCs w:val="28"/>
        </w:rPr>
        <w:t>,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«Бешеный бык». Эволюция американского мюзикла: «Кабаре» и «Весь этот джаз» Б.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65B23">
        <w:rPr>
          <w:rFonts w:ascii="Times New Roman" w:hAnsi="Times New Roman" w:cs="Times New Roman"/>
          <w:sz w:val="28"/>
          <w:szCs w:val="28"/>
        </w:rPr>
        <w:t>Фосса. Голливуд 1990–</w:t>
      </w:r>
      <w:r w:rsidRPr="005F211C">
        <w:rPr>
          <w:rFonts w:ascii="Times New Roman" w:hAnsi="Times New Roman" w:cs="Times New Roman"/>
          <w:sz w:val="28"/>
          <w:szCs w:val="28"/>
        </w:rPr>
        <w:t xml:space="preserve">2000-х годов. Дальнейшая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монополизация кинопроизводства. Усиление позиций Голливуда в мировом кинопрокате. Процесс глобализации и интернационализация Голливуда. Ориентация на подростковую и молодёжную аудиторию. Поточное производство сериальной продукции. Неоавангардистские и постмодернистские тенденции: творчество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Линча («Голова-ластик», «Дикие сердцем»),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Джармуша («Таинственный поезд»), К.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Тарантино («Криминальное чтиво»). Американский авторский фильм на рубеже веков (фильмы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Аллена). Социальная тематика (фильмы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Ван Сэнта). Внедрение новых технологий и рождённых ими стереотипов (трилогия «Матрица» братьев Вачовски). Популярность жанра «фэнтези» – экранизации романов о Гарри Поттере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Роулинг и «Властелина колец»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Толкиена. Блокбастеры рубежа веков: «Титаник» и «Аватар»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Камерона и др. Кабельное и космическое телевидение, начало цифрового эфирного вещания в Англии и США (1998), разнообразные пути распространения экранной продукции и перспективы развития американского кино.</w:t>
      </w:r>
      <w:r w:rsidR="00937636" w:rsidRPr="005F21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211C" w:rsidRPr="005F211C" w:rsidRDefault="005F211C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636" w:rsidRDefault="00261163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OLE_LINK53"/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7636" w:rsidRPr="005F211C">
        <w:rPr>
          <w:rFonts w:ascii="Times New Roman" w:hAnsi="Times New Roman" w:cs="Times New Roman"/>
          <w:b/>
          <w:sz w:val="28"/>
          <w:szCs w:val="28"/>
        </w:rPr>
        <w:t>8. Советское кино (1945–1991)</w:t>
      </w:r>
    </w:p>
    <w:bookmarkEnd w:id="19"/>
    <w:p w:rsidR="00937636" w:rsidRPr="005F211C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Вторая половина </w:t>
      </w:r>
      <w:r w:rsidR="00550677">
        <w:rPr>
          <w:rFonts w:ascii="Times New Roman" w:hAnsi="Times New Roman" w:cs="Times New Roman"/>
          <w:b/>
          <w:i/>
          <w:sz w:val="28"/>
          <w:szCs w:val="28"/>
          <w:lang w:val="be-BY"/>
        </w:rPr>
        <w:t>19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40-х </w:t>
      </w:r>
      <w:r w:rsidR="00824467">
        <w:rPr>
          <w:rFonts w:ascii="Times New Roman" w:hAnsi="Times New Roman" w:cs="Times New Roman"/>
          <w:b/>
          <w:i/>
          <w:sz w:val="28"/>
          <w:szCs w:val="28"/>
          <w:lang w:val="be-BY"/>
        </w:rPr>
        <w:t>‒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 первая половина </w:t>
      </w:r>
      <w:r w:rsidR="00550677">
        <w:rPr>
          <w:rFonts w:ascii="Times New Roman" w:hAnsi="Times New Roman" w:cs="Times New Roman"/>
          <w:b/>
          <w:i/>
          <w:sz w:val="28"/>
          <w:szCs w:val="28"/>
          <w:lang w:val="be-BY"/>
        </w:rPr>
        <w:t>19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>50-х гг.</w:t>
      </w:r>
      <w:r w:rsidRPr="005F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Сокращение кинопроизводства после войны (период «малокартинья»). Отсутствие притока в кино новых творческих сил. Развитие позитивного опыта советского кино в некоторых фильмах. Фильмы о Великой Отечественной войне: «Молодая гвардия»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Герасимова, «Повесть о настоящем человеке»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Столпера, «Звезда»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Иванова, «Падение Берлина»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Чиаурели. Современность в «Сельской учительнице»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Донского, комедиях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Александрова и И.</w:t>
      </w:r>
      <w:r w:rsidR="006C4D1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Пырьева. Превалирование историко-биографических фильмов: «Адмирал Нахимов»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Пудовкина, «Мичурин»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Довженко, «Тарас Шевченко» И.</w:t>
      </w:r>
      <w:r w:rsidR="006C4D1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Савченко. </w:t>
      </w:r>
    </w:p>
    <w:p w:rsidR="00DC3489" w:rsidRPr="005F211C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Вторая половина </w:t>
      </w:r>
      <w:r w:rsidR="00550677">
        <w:rPr>
          <w:rFonts w:ascii="Times New Roman" w:hAnsi="Times New Roman" w:cs="Times New Roman"/>
          <w:b/>
          <w:i/>
          <w:sz w:val="28"/>
          <w:szCs w:val="28"/>
          <w:lang w:val="be-BY"/>
        </w:rPr>
        <w:t>19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>50-х</w:t>
      </w:r>
      <w:r w:rsidR="00550677">
        <w:rPr>
          <w:rFonts w:ascii="Times New Roman" w:hAnsi="Times New Roman" w:cs="Times New Roman"/>
          <w:b/>
          <w:i/>
          <w:sz w:val="28"/>
          <w:szCs w:val="28"/>
        </w:rPr>
        <w:t>–19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>60-е годы (период «оттепели»).</w:t>
      </w:r>
      <w:r w:rsidRPr="00261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Относительная либерализация общественной жизни. Увеличение кинопроизводства. Начало постоянного телевещания московского телецентра. Приток молодых творческих сил («фронтовое» поколение и поколение «детей войны»). Два основных направления жанрово-стилевых п</w:t>
      </w:r>
      <w:r w:rsidR="00550677">
        <w:rPr>
          <w:rFonts w:ascii="Times New Roman" w:hAnsi="Times New Roman" w:cs="Times New Roman"/>
          <w:sz w:val="28"/>
          <w:szCs w:val="28"/>
        </w:rPr>
        <w:t>оисков —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«документальное» и «живописно-поэтическое». Преодоление во многих фильмах рамок соцреализма, утверждение общечеловеческих ценностей. Противоречия кинопроцесса. Кинопроизведения о современности: фильмы И.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Хейфица,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50677">
        <w:rPr>
          <w:rFonts w:ascii="Times New Roman" w:hAnsi="Times New Roman" w:cs="Times New Roman"/>
          <w:sz w:val="28"/>
          <w:szCs w:val="28"/>
        </w:rPr>
        <w:t>Хуциева (</w:t>
      </w:r>
      <w:r w:rsidRPr="005F211C">
        <w:rPr>
          <w:rFonts w:ascii="Times New Roman" w:hAnsi="Times New Roman" w:cs="Times New Roman"/>
          <w:sz w:val="28"/>
          <w:szCs w:val="28"/>
        </w:rPr>
        <w:t>«Весна на Заречной улице», «Застава Ильича»),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Герасимова, «Когда деревья были большими» Л.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Кулиджанова, «Председатель»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Салтыкова, «Чистое небо»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Чухрая, «Девять дней одного года»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Ромма, фильмы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Шукшина, К.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Муратовой, «История Аси Клячиной»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Михалкова-Кончаловского и др. Кинопроизведения о Великой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отечественной войне: этапное значение и международный успех фильмов «Летят журавли»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Калатозова, «Судьба человека»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Бо</w:t>
      </w:r>
      <w:r w:rsidR="00550677">
        <w:rPr>
          <w:rFonts w:ascii="Times New Roman" w:hAnsi="Times New Roman" w:cs="Times New Roman"/>
          <w:sz w:val="28"/>
          <w:szCs w:val="28"/>
        </w:rPr>
        <w:t>ндарчука, «Баллада о солдате» Г. </w:t>
      </w:r>
      <w:r w:rsidRPr="005F211C">
        <w:rPr>
          <w:rFonts w:ascii="Times New Roman" w:hAnsi="Times New Roman" w:cs="Times New Roman"/>
          <w:sz w:val="28"/>
          <w:szCs w:val="28"/>
        </w:rPr>
        <w:t>Чухрая, «Иваново детство»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Тарковского. Первый советский многосерийный телефильм «Вызываем огонь на себя»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Колосова. Историко-революционная тема: новаторское значение фильмов «Сорок первый» Г.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Чухрая, «Коммунист» Ю.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Райзмана, «Ленин в Польше»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Юткевича, «Шестое июля» Ю.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Карасика; постижение трагизма гражданской войны и поиски нового художественного языка в картинах «Первый учитель» А.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Михалкова-Кончаловского, «Комиссар»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Аскольдова, «В огне брода нет»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Панфилова. Наследие национальных культур на экране: на</w:t>
      </w:r>
      <w:r w:rsidR="00550677">
        <w:rPr>
          <w:rFonts w:ascii="Times New Roman" w:hAnsi="Times New Roman" w:cs="Times New Roman"/>
          <w:sz w:val="28"/>
          <w:szCs w:val="28"/>
        </w:rPr>
        <w:t>иболее значительные экранизации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27834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«Дама с собачкой» И.</w:t>
      </w:r>
      <w:r w:rsidR="0072783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Хейфица, «Братья Карамазовы» И.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Пырьева, «Преступление и наказание» Л.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Кулиджанова, «Война и мир»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Бондарчука, «Тихий Дон»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Герасимова, «Тени забытых предков»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Параджанова, «Гамлет» и «Король Лир»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Козинцева; значение фильма «Андрей Рублёв»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Тарковского. Работа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Тарковского со знаменитым оператором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Юсовым. Усиление сатирических элементов и стремление к жанровому многообразию в кинокомедиях Э.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Рязанова, Л.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Гайдая,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Данелии. Увеличение выпуска фильмов для детей и юношества: «А если это любовь?» Ю.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Райзмана, «Добро пожаловать, или Посторонним вход воспрещён» Э.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Климова, «Звонят, откройте дверь»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Митты, «Доживём до понедельника»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Ростоцкого; фильмы-сказки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Птушко и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Роу.</w:t>
      </w:r>
      <w:bookmarkEnd w:id="16"/>
      <w:bookmarkEnd w:id="17"/>
    </w:p>
    <w:p w:rsidR="00937636" w:rsidRPr="005F211C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Кино 1970-х </w:t>
      </w:r>
      <w:r w:rsidR="00F41263">
        <w:rPr>
          <w:rFonts w:ascii="Times New Roman" w:hAnsi="Times New Roman" w:cs="Times New Roman"/>
          <w:b/>
          <w:i/>
          <w:sz w:val="28"/>
          <w:szCs w:val="28"/>
          <w:lang w:val="be-BY"/>
        </w:rPr>
        <w:t>‒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 первой половины 1980-х годов.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Нарастание кризисных явлений в жизни страны, противоречивость развития киноискусства, влияние широкого распространения (с помощью спутников) телевидения на резкое падение посещаемости кинотеатров; отсутствие гласности в оценке фильмов. Современность на экране: попытки осмысления исторического опыта страны в «панорамных» кинофильмах «Укрощение огня»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Храбровицкого, «Сибириада»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Михалкова-Кончаловского и др., многосерийных телефильмах «Тени исчезают в полдень», «Вечный зов»; «производственная тема» («Человек на своём месте»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Сахарова, «Премия»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Микаэляна и др.); значение последних фильмов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Шукшина («Печки-лавочки», «Калина красная»). «Белорусский вокзал»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Смирнова, «Прощание» Э.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Климова; социально-нравственная проблематика фильмов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Герасимова, Ю.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Райзмана, Г.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Панфилова,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Абдрашитова, Н.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Михалкова; тема женской эмансипации в фильмах Райзмана и Панфилова, а также в картинах «Москва слезам не верит»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Меньшова и «Зимняя вишня»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Масленникова; проблема реализации личности в фильмах «Жил певчий дрозд» О.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Иоселиани, «Послесловие» М.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Хуциева, «Полёты во сне и наяву» Р.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Балаяна и др. Глубокое постижение философско-нравственных проблем в творчестве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Тарковского. Фильмы для детей и юношества Р.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Быкова,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Соловьёва,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Асановой. Удачные попытки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создания жанрового кино: приключенческий музыкальный фильм «Достояние республики»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Бычкова, детектив «Сыщик»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Фокина, музыкальная сказка «Король-олень» П.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Арсенова, научно-фантастическая трилогия Р.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Викторова («Москва-Кассиопея», «Отроки во Вселенной», «Через тернии к звёздам») и др. Снижение интереса к историко-революционной теме и художественного уровня её воплощения. Творческие удачи фильмов «Бег»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Алова и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Наумова, «Агония» Э.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Климова, телефильма «Адъютант его превосходительства» Е.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Ташкова. Переход темы на «жанровый уровень» </w:t>
      </w:r>
      <w:r w:rsidR="00A45AD4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«истерны» (использование приёмов вестерна). Фильмы о Великой Отечественной войне. Цикл «Освобождение» Ю.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Озерова </w:t>
      </w:r>
      <w:r w:rsidR="00A45AD4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документальная основа и эпический ракурс. Достижения фильмов «Они сражались за Родину»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Бондарчука, «Белая птица с чёрной отметиной» Ю.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Ильенко. Лирико-драматический ракурс в фильмах «А зори здесь тихие»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Ростоцкого, «В бой идут одни старики» Л.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Быкова. Многосерийные телевизионные остросюжетные фильмы «Майор Вихрь» Е.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Ташкова, «Семнадцать мгновений весны» Т.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Лиозновой. Углубление нравственной проблематики в картинах «Проверка на дорогах» и «Двадцать дней без войны»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Германа. Его фильм о предвоенном времени «Мой друг Иван Лапшин». Притчевая трактовка в экранизац</w:t>
      </w:r>
      <w:r w:rsidR="005F211C">
        <w:rPr>
          <w:rFonts w:ascii="Times New Roman" w:hAnsi="Times New Roman" w:cs="Times New Roman"/>
          <w:sz w:val="28"/>
          <w:szCs w:val="28"/>
        </w:rPr>
        <w:t>ии повести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F211C">
        <w:rPr>
          <w:rFonts w:ascii="Times New Roman" w:hAnsi="Times New Roman" w:cs="Times New Roman"/>
          <w:sz w:val="28"/>
          <w:szCs w:val="28"/>
        </w:rPr>
        <w:t>Быкова «Сотников</w:t>
      </w:r>
      <w:r w:rsidR="00394E16">
        <w:rPr>
          <w:rFonts w:ascii="Times New Roman" w:hAnsi="Times New Roman" w:cs="Times New Roman"/>
          <w:sz w:val="28"/>
          <w:szCs w:val="28"/>
        </w:rPr>
        <w:t xml:space="preserve">» </w:t>
      </w:r>
      <w:r w:rsidR="00063743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«Восхождение» Л.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Шепитько. Философское осмысление феномена фашизма в ленте «Иди и смотри»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Климова. Тема духовных и нравственных последствий войны в фильмах «Пришёл солдат с фронта» и «Подранки» Н.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Губенко, «Военно-полевой роман» П.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Тодоровского. Литературная классика и история на экране. Обилие «серых» фильмов-иллюстраций. Конкуренция со значительными экранизациями, созданными для телевидения: «Отцы и дети»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Никифорова, «Маленькие трагедии» М.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94E16">
        <w:rPr>
          <w:rFonts w:ascii="Times New Roman" w:hAnsi="Times New Roman" w:cs="Times New Roman"/>
          <w:sz w:val="28"/>
          <w:szCs w:val="28"/>
        </w:rPr>
        <w:t>Швейцера и др.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Интерес к нравственным проблемам как стимул для экранизации классики. «Дядя Ваня»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Михалкова-Кончаловского, «Древо желаний» Т.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Абуладзе, фильмы Н.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 «Неоконченная пьеса для механического пианино» и «Несколько дней из жизни И.И.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Обломова», «Васса» Г.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Панфилова. Последние работы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Герасимова («Юность Петра», «В начале славных дел»). Кинокомедия и музыкальный фильм. Развитие комедийного мастерства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Рязанова и Г.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Данелии. Появление новых режиссёров комедийного фильма: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Титов («Здравствуйте, я ваша тётя»), С.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Овчаров («Небывальщина», «Левша»),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Меньшов («Любовь и голуби»). Активное развитие грузинской кинокомедии («Пловец» И.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Квирикадзе, «Чудаки» и «Голубые горы, или Необыкновенная история»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Шенгелая). Ориентация на яркие зрелищные формы, способные привлечь массового зрителя: музыкальный фильм на историко-революционном материале «Бумбараш» Н.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Рашеева; телефильмы М.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Захарова («Обыкновенное чудо», «Тот самый Мюнхаузен», «Формула любви»); музыкальные фильмы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Лотяну («Лаутары», «Табор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уходит в небо», «Мой ласковый и нежный зверь»); «Сказ про то, как царь Пётр арапа женил»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Митты; обращение к жанру мюзикла («Мелодии Верийского квартала» Г.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Шенгелая). </w:t>
      </w:r>
    </w:p>
    <w:p w:rsidR="00937636" w:rsidRPr="005F211C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>Киноискусство второй половины 1980-х годов.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211C">
        <w:rPr>
          <w:rFonts w:ascii="Times New Roman" w:hAnsi="Times New Roman" w:cs="Times New Roman"/>
          <w:sz w:val="28"/>
          <w:szCs w:val="28"/>
        </w:rPr>
        <w:t xml:space="preserve"> съезд кинематографистов СССР. Разработка новой экономической модели кино. Новая постановка проблемы «кино и зритель». Выпуск на экран «полочных фильмов» («Комиссар», «Проверка на дорогах», «Тема» и др.). Большой общественный резонанс «Покаяния» Т.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Абуладзе. «Взрыв» остросоциальной кинодокументалистики. Начало разгосударствления кинопроизводства и проката, продолжившееся в постсоветский период. Увеличение количества зарубежных передач и сериалов («Спрут», «Рабыня Изаура» и др.) на советских телеэкранах. Соз</w:t>
      </w:r>
      <w:r w:rsidR="005F211C">
        <w:rPr>
          <w:rFonts w:ascii="Times New Roman" w:hAnsi="Times New Roman" w:cs="Times New Roman"/>
          <w:sz w:val="28"/>
          <w:szCs w:val="28"/>
        </w:rPr>
        <w:t>дание образа «смутного времени»</w:t>
      </w:r>
      <w:r w:rsidRPr="005F211C">
        <w:rPr>
          <w:rFonts w:ascii="Times New Roman" w:hAnsi="Times New Roman" w:cs="Times New Roman"/>
          <w:sz w:val="28"/>
          <w:szCs w:val="28"/>
        </w:rPr>
        <w:t xml:space="preserve"> – т.н. «чёрное кино» («чернуха»). «Маленькая Вера»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Пичула как знаковая картина «эпохи перестройки и гласности». Молодёжная проблематика («Взломщик»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Огородникова, «Курьер» К.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Шахназарова, «Игла» Р.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Нугуманова и др.). Расчёты с советским прошлым («Слуга»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Абдрашитова, «Сатана» В.</w:t>
      </w:r>
      <w:r w:rsidR="00BF3694">
        <w:t> </w:t>
      </w:r>
      <w:r w:rsidRPr="005F211C">
        <w:rPr>
          <w:rFonts w:ascii="Times New Roman" w:hAnsi="Times New Roman" w:cs="Times New Roman"/>
          <w:sz w:val="28"/>
          <w:szCs w:val="28"/>
        </w:rPr>
        <w:t>Аристова, «ЧП районного масштаба»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Снежкина и др.). Исследование состояния личности в эпоху «перестройки» («Астенический синдром К.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Муратовой, «Такси-блюз» П.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Лунгина, «Ребро Адама»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Криштофовича, «Нелюбовь»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Рубинчика и др.). Расширение понятия «военная тема», отражение реалий и последствий войн в Афганистане («Нога» Н.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Тягунова, «Афганский излом»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Бортко). Диалог с историей, осмысление жизни разных поколений советских людей («Холодное лето пятьдесят третьего…»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Прошкина, «Завтра была война» Ю.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Кары, «Ближний круг»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Михалкова-Кончаловского и др.). Фильмы, сопоставляющие прошлое и настоящее как причину и следствие («Зеркало для героя»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Хотиненко, «Город Зеро» и «Цареубийца» К.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Шахназарова). Привлечение литературной классики для выявления болевых точек исторического развития («Мать» Г.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Панфилова, «Оно»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Овчарова и др.). Разнообразие творческих подходов («Духов день» С.</w:t>
      </w:r>
      <w:r w:rsidR="004F6C5D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Сельянова, «Одинокий голос человека» и «Дни затмения»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Сокурова и др.). Развитие сферы жанрового кино: комедии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Рязанова, Ю.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Мамина,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Суриковой, триллеры с мистическим уклоном («Господин оформитель» О.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Тепцова, «Арифметика убийства» Д.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Светозарова), криминальные фильмы («Воры в законе» Ю.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Кары). «Урга» Н.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Михалкова </w:t>
      </w:r>
      <w:r w:rsidR="004F6C5D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обращение к этническому народному опыту и сопоставление его с состоянием современного бытия. </w:t>
      </w:r>
    </w:p>
    <w:p w:rsidR="00937636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>Белорусское кино.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i/>
          <w:sz w:val="28"/>
          <w:szCs w:val="28"/>
        </w:rPr>
        <w:t xml:space="preserve">Вторая половина </w:t>
      </w:r>
      <w:r w:rsidR="00261163">
        <w:rPr>
          <w:rFonts w:ascii="Times New Roman" w:hAnsi="Times New Roman" w:cs="Times New Roman"/>
          <w:i/>
          <w:sz w:val="28"/>
          <w:szCs w:val="28"/>
        </w:rPr>
        <w:t>19</w:t>
      </w:r>
      <w:r w:rsidR="00BF3694">
        <w:rPr>
          <w:rFonts w:ascii="Times New Roman" w:hAnsi="Times New Roman" w:cs="Times New Roman"/>
          <w:i/>
          <w:sz w:val="28"/>
          <w:szCs w:val="28"/>
        </w:rPr>
        <w:t>40-х</w:t>
      </w:r>
      <w:r w:rsidR="004F6C5D">
        <w:rPr>
          <w:rFonts w:ascii="Times New Roman" w:hAnsi="Times New Roman" w:cs="Times New Roman"/>
          <w:i/>
          <w:sz w:val="28"/>
          <w:szCs w:val="28"/>
        </w:rPr>
        <w:t>‒</w:t>
      </w:r>
      <w:r w:rsidR="00261163">
        <w:rPr>
          <w:rFonts w:ascii="Times New Roman" w:hAnsi="Times New Roman" w:cs="Times New Roman"/>
          <w:i/>
          <w:sz w:val="28"/>
          <w:szCs w:val="28"/>
        </w:rPr>
        <w:t>19</w:t>
      </w:r>
      <w:r w:rsidRPr="005F211C">
        <w:rPr>
          <w:rFonts w:ascii="Times New Roman" w:hAnsi="Times New Roman" w:cs="Times New Roman"/>
          <w:i/>
          <w:sz w:val="28"/>
          <w:szCs w:val="28"/>
        </w:rPr>
        <w:t>50-е годы.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Влияние общих тенденций развития советского кинематографа на положение кино в союзных республиках, в том числе в Беларуси. Время «малокартинья». Первое обращение белорусского кино</w:t>
      </w:r>
      <w:r w:rsidR="00394E16">
        <w:rPr>
          <w:rFonts w:ascii="Times New Roman" w:hAnsi="Times New Roman" w:cs="Times New Roman"/>
          <w:sz w:val="28"/>
          <w:szCs w:val="28"/>
        </w:rPr>
        <w:t xml:space="preserve"> к теме партизанского движения </w:t>
      </w:r>
      <w:r w:rsidR="004F6C5D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«Константин Заслонов»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Корш-Саблина и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Файнциммера. Начало </w:t>
      </w:r>
      <w:r w:rsidR="00394E16">
        <w:rPr>
          <w:rFonts w:ascii="Times New Roman" w:hAnsi="Times New Roman" w:cs="Times New Roman"/>
          <w:sz w:val="28"/>
          <w:szCs w:val="28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50-х годов </w:t>
      </w:r>
      <w:r w:rsidR="004F6C5D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фильмов-спектаклей («Павлинка»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Зархи, «Кто смеётся последним»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Корш-Саблина и др.). Расширение производства во второй половине </w:t>
      </w:r>
      <w:r w:rsidR="00394E16">
        <w:rPr>
          <w:rFonts w:ascii="Times New Roman" w:hAnsi="Times New Roman" w:cs="Times New Roman"/>
          <w:sz w:val="28"/>
          <w:szCs w:val="28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50-х годов. Современность на экране («Счастье нужно беречь» и «Простая женщина»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Шульмана). Попытки нового осмысления событий прошлого в фильмах «Красные листья»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Корш-Саблина и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Файнциммера и «Часы остановились в полночь» Н.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Фигуровского. Фильмы для детей Л.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Голуба («Миколка-паровоз», «Девочка ищет отца»). </w:t>
      </w:r>
      <w:r w:rsidR="00394E16" w:rsidRPr="00394E16">
        <w:rPr>
          <w:rFonts w:ascii="Times New Roman" w:hAnsi="Times New Roman" w:cs="Times New Roman"/>
          <w:i/>
          <w:sz w:val="28"/>
          <w:szCs w:val="28"/>
        </w:rPr>
        <w:t>19</w:t>
      </w:r>
      <w:r w:rsidRPr="005F211C">
        <w:rPr>
          <w:rFonts w:ascii="Times New Roman" w:hAnsi="Times New Roman" w:cs="Times New Roman"/>
          <w:i/>
          <w:sz w:val="28"/>
          <w:szCs w:val="28"/>
        </w:rPr>
        <w:t>60-е годы</w:t>
      </w:r>
      <w:r w:rsidRPr="005F211C">
        <w:rPr>
          <w:rFonts w:ascii="Times New Roman" w:hAnsi="Times New Roman" w:cs="Times New Roman"/>
          <w:sz w:val="28"/>
          <w:szCs w:val="28"/>
        </w:rPr>
        <w:t>. Приход нового поколения режиссёров (В.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Туров, Б.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Степанов, И.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Добролюб</w:t>
      </w:r>
      <w:r w:rsidR="00394E16">
        <w:rPr>
          <w:rFonts w:ascii="Times New Roman" w:hAnsi="Times New Roman" w:cs="Times New Roman"/>
          <w:sz w:val="28"/>
          <w:szCs w:val="28"/>
        </w:rPr>
        <w:t xml:space="preserve">ов и др.). Начало нового этапа </w:t>
      </w:r>
      <w:r w:rsidR="007B6BFA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киноальманах «Рассказы о юности» (дебют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 и Б.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Степанова). Знаковые фильмы десятилетия, посвящённые Великой отечественной войне: «Третья ракета» Р.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Викторова, «Альпийская баллада» Б.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Степанова (оба по 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Быкову), «Через кладбище», «Я родом из детства», «Война под крышами» и «Сыновья уходят в бой»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Турова, «Иван Макарович»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Добролюбова, «Письма к живым» и «Восточный коридор»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Виноградова). Обращение к истории («Москва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="007B6BFA">
        <w:rPr>
          <w:rFonts w:ascii="Times New Roman" w:hAnsi="Times New Roman" w:cs="Times New Roman"/>
          <w:sz w:val="28"/>
          <w:szCs w:val="28"/>
        </w:rPr>
        <w:t>‒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Генуя»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Спешнева, «Житие и вознесение Юрася Братчика»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Бычкова, «Я, </w:t>
      </w:r>
      <w:r w:rsidRPr="005F211C">
        <w:rPr>
          <w:rFonts w:ascii="Times New Roman" w:hAnsi="Times New Roman" w:cs="Times New Roman"/>
          <w:sz w:val="28"/>
          <w:szCs w:val="28"/>
        </w:rPr>
        <w:t>Франциск Скорина» Б.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Степанова). Фильмы для детей («Город мастеров»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Бычкова). Начало выпуска фильмов творческим объединением «Телефильм» Белорусского телевидения (1965) и создание с 1966 г. телефильмов на «Беларусьфильме» преимущественно по заказу Гостелерадио СССР. Первый белорусский многосерийный телефильм «Белая земля»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Карпова. </w:t>
      </w:r>
      <w:r w:rsidRPr="005F211C">
        <w:rPr>
          <w:rFonts w:ascii="Times New Roman" w:hAnsi="Times New Roman" w:cs="Times New Roman"/>
          <w:i/>
          <w:sz w:val="28"/>
          <w:szCs w:val="28"/>
        </w:rPr>
        <w:t xml:space="preserve">Кинематограф </w:t>
      </w:r>
      <w:r w:rsidR="005B4B7A">
        <w:rPr>
          <w:rFonts w:ascii="Times New Roman" w:hAnsi="Times New Roman" w:cs="Times New Roman"/>
          <w:i/>
          <w:sz w:val="28"/>
          <w:szCs w:val="28"/>
        </w:rPr>
        <w:t>1970-х</w:t>
      </w:r>
      <w:r w:rsidR="007B6BFA">
        <w:rPr>
          <w:rFonts w:ascii="Times New Roman" w:hAnsi="Times New Roman" w:cs="Times New Roman"/>
          <w:i/>
          <w:sz w:val="28"/>
          <w:szCs w:val="28"/>
        </w:rPr>
        <w:t>‒</w:t>
      </w:r>
      <w:r w:rsidRPr="005F211C">
        <w:rPr>
          <w:rFonts w:ascii="Times New Roman" w:hAnsi="Times New Roman" w:cs="Times New Roman"/>
          <w:i/>
          <w:sz w:val="28"/>
          <w:szCs w:val="28"/>
        </w:rPr>
        <w:t xml:space="preserve">первой половины </w:t>
      </w:r>
      <w:r w:rsidR="00394E16">
        <w:rPr>
          <w:rFonts w:ascii="Times New Roman" w:hAnsi="Times New Roman" w:cs="Times New Roman"/>
          <w:i/>
          <w:sz w:val="28"/>
          <w:szCs w:val="28"/>
        </w:rPr>
        <w:t>19</w:t>
      </w:r>
      <w:r w:rsidRPr="005F211C">
        <w:rPr>
          <w:rFonts w:ascii="Times New Roman" w:hAnsi="Times New Roman" w:cs="Times New Roman"/>
          <w:i/>
          <w:sz w:val="28"/>
          <w:szCs w:val="28"/>
        </w:rPr>
        <w:t>80-х годов.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Новые режиссёры, оказавшие большое влияние на белорусское кино: 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Четвериков,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Рубинчик,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Рыбарев,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Никифоров, Л.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Нечаев, М.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Пташук. Фильмы о современности («Время её сыновей», «Воскресная ночь» и «Точка отсчёта»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Турова, «Сын председателя»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Никифорова, «Половодье» 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Четверикова и др.). Своеобразие решения темы в «Культпоходе в театр» 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Рубинчика, комедийный ракурс в «Белых росах»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Добролюбова. Главная тема белорусского кино </w:t>
      </w:r>
      <w:r w:rsidR="007B6BFA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тема Великой отечественной войны: многосерийный телефильм «Руины стреляют», «Пламя» и «Чёрная берёза»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Четверикова, телефильм «Долгие версты войны» А.</w:t>
      </w:r>
      <w:r w:rsidR="007B6BFA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Карпова-старшего, «Волчья стая» Б</w:t>
      </w:r>
      <w:r w:rsidR="00B23961">
        <w:rPr>
          <w:rFonts w:ascii="Times New Roman" w:hAnsi="Times New Roman" w:cs="Times New Roman"/>
          <w:sz w:val="28"/>
          <w:szCs w:val="28"/>
        </w:rPr>
        <w:t>. </w:t>
      </w:r>
      <w:r w:rsidRPr="005F211C">
        <w:rPr>
          <w:rFonts w:ascii="Times New Roman" w:hAnsi="Times New Roman" w:cs="Times New Roman"/>
          <w:sz w:val="28"/>
          <w:szCs w:val="28"/>
        </w:rPr>
        <w:t>Степанова, «Венок сонетов»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Рубинчика, «Свидетель»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Рыбарева, «Время выбрало нас» и «Знак беды» М.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Пташука, «Иди и смотри» Э.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Климова. Постижение истории в жанре субъективного эпоса в «Чужой вотчине» В</w:t>
      </w:r>
      <w:r w:rsidR="00394E16">
        <w:rPr>
          <w:rFonts w:ascii="Times New Roman" w:hAnsi="Times New Roman" w:cs="Times New Roman"/>
          <w:sz w:val="28"/>
          <w:szCs w:val="28"/>
        </w:rPr>
        <w:t>.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Рыбарева (по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Адамчику), в жанре лирического эпоса в «Людях на болоте»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 (по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Мележу). Использование иных жанровых возможностей в «Дикой охоте короля Стаха»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Рубинчика (по В.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Короткевичу). Многосерийный приключенческий телефильм на историческом материале «Государственная граница» Б.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Степанова. Значение экранизаций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Адамовича,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Адамчика,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Быкова,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Короткевича, И.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Мележа для белорусского кино. Фильмы для детей: «Полонез Огинского»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Л.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Голуба, «Большой трамплин» Л.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Мартынюка, музыкальные телевизионные сказки Л.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Нечаева («Приключения Буратино», «Про Красную Шапочку» и др.). Ведущий белорусский режиссёр-документалист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Дашук. </w:t>
      </w:r>
      <w:r w:rsidRPr="005F211C">
        <w:rPr>
          <w:rFonts w:ascii="Times New Roman" w:hAnsi="Times New Roman" w:cs="Times New Roman"/>
          <w:i/>
          <w:sz w:val="28"/>
          <w:szCs w:val="28"/>
        </w:rPr>
        <w:t xml:space="preserve">Кинематограф второй половины </w:t>
      </w:r>
      <w:r w:rsidR="00394E16">
        <w:rPr>
          <w:rFonts w:ascii="Times New Roman" w:hAnsi="Times New Roman" w:cs="Times New Roman"/>
          <w:i/>
          <w:sz w:val="28"/>
          <w:szCs w:val="28"/>
        </w:rPr>
        <w:t>19</w:t>
      </w:r>
      <w:r w:rsidRPr="005F211C">
        <w:rPr>
          <w:rFonts w:ascii="Times New Roman" w:hAnsi="Times New Roman" w:cs="Times New Roman"/>
          <w:i/>
          <w:sz w:val="28"/>
          <w:szCs w:val="28"/>
        </w:rPr>
        <w:t>80-х годов.</w:t>
      </w:r>
      <w:r w:rsidR="00394E16">
        <w:rPr>
          <w:rFonts w:ascii="Times New Roman" w:hAnsi="Times New Roman" w:cs="Times New Roman"/>
          <w:sz w:val="28"/>
          <w:szCs w:val="28"/>
        </w:rPr>
        <w:t xml:space="preserve"> Влияние «перестройки»</w:t>
      </w:r>
      <w:r w:rsidRPr="005F211C">
        <w:rPr>
          <w:rFonts w:ascii="Times New Roman" w:hAnsi="Times New Roman" w:cs="Times New Roman"/>
          <w:sz w:val="28"/>
          <w:szCs w:val="28"/>
        </w:rPr>
        <w:t xml:space="preserve"> на состояние белорусского кино. Продолжение военной темы («Круглянский мост» А.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Мороза, «Пойти и не вернуться» Н.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Князева, многосерийный телефильм «Плач перепёлки»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Добролюбова). Проблемы молодёжи в фильмах «Меня зовут Арлекино»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Рыбарева, «Под небом голубым»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Дудина, «Гомункулус» А.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Карпова-младшего. «Смутное время» в «чёрном ракурсе» в фильмах «Двое на острове слёз»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Дашука, «Высокая кровь»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Турова, «Бес»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Дудина и др.  Расчёт с прошлым в фильме «Наш бронепоезд». Жанрово-стилевые поиски в фильмах «Отступник»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Рубинчика, «Хеппи-энд»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Орлова, «Филиал» Е.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Марковского, «Мёд и осы»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Волчека и др. Обращение к литературной классике: «Несрочная весна»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Толкачикова, «Вечный муж» Е.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Марковского, «Франка» Д.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Зайцева, «Записки юного врача» М.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Якжена, «Безумной страстью ты сама ко мне пылаешь» Н.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Князева, «Мать урагана» (по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Короткевичу) Ю.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Марухина и др. Открытие в 1989 г. «Белвидеоцентра»: создание видеолетописи об истории и культуре Беларуси. </w:t>
      </w:r>
    </w:p>
    <w:p w:rsidR="005F211C" w:rsidRPr="005F211C" w:rsidRDefault="005F211C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636" w:rsidRDefault="00261163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6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7636" w:rsidRPr="00261163">
        <w:rPr>
          <w:rFonts w:ascii="Times New Roman" w:hAnsi="Times New Roman" w:cs="Times New Roman"/>
          <w:b/>
          <w:sz w:val="28"/>
          <w:szCs w:val="28"/>
        </w:rPr>
        <w:t>9. Кино России (1990 – 2000-е годы)</w:t>
      </w:r>
    </w:p>
    <w:p w:rsidR="00937636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>Российский кинематограф в условиях распада СССР, массового распространения видео, резкого падения кинопосещаемости и доминирования зарубежной (в первую очередь голливудской) кинопродукции в прокате, а также дальнейшего увеличения зарубежных передач, кино- и телефильмов, сериалов на телевидении. кризис государственного телевещания, коммерциализация телевидения. Продолжение концептуальных и творческих тенденций периода «перестройки» в кинематографе первой половины 1990-х годов: современность в «чёрном ракурсе» («Макаров» В.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Хотиненко, «Пьеса для пассажира» В.</w:t>
      </w:r>
      <w:r w:rsidR="008374BE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Абдрашитова), диалог с историей («Прорва» И.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Дыховичного, «Утомлённые солнцем» Н.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Михалкова). Появление конъюнктурных вариаций литературной классики («Кремлёвские тайны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века» и «Если бы знать…» Б.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Бланка). Разнообразие творческих подходов («Подмосковные вечера» В.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Тодоровского, «Остров мёртвых» О.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Ковало</w:t>
      </w:r>
      <w:r w:rsidR="005F211C">
        <w:rPr>
          <w:rFonts w:ascii="Times New Roman" w:hAnsi="Times New Roman" w:cs="Times New Roman"/>
          <w:sz w:val="28"/>
          <w:szCs w:val="28"/>
        </w:rPr>
        <w:t>ва,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«Два капитана-2» С.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Дебижева), жанровых поисков («Барабаниада» С</w:t>
      </w:r>
      <w:r w:rsidR="0045321C">
        <w:rPr>
          <w:rFonts w:ascii="Times New Roman" w:hAnsi="Times New Roman" w:cs="Times New Roman"/>
          <w:sz w:val="28"/>
          <w:szCs w:val="28"/>
        </w:rPr>
        <w:t>. </w:t>
      </w:r>
      <w:r w:rsidRPr="005F211C">
        <w:rPr>
          <w:rFonts w:ascii="Times New Roman" w:hAnsi="Times New Roman" w:cs="Times New Roman"/>
          <w:sz w:val="28"/>
          <w:szCs w:val="28"/>
        </w:rPr>
        <w:t>Овчарова, «Сны» К.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="00CD710C">
        <w:rPr>
          <w:rFonts w:ascii="Times New Roman" w:hAnsi="Times New Roman" w:cs="Times New Roman"/>
          <w:sz w:val="28"/>
          <w:szCs w:val="28"/>
        </w:rPr>
        <w:t xml:space="preserve">Шахназарова, «Настя» </w:t>
      </w:r>
      <w:r w:rsidRPr="005F211C">
        <w:rPr>
          <w:rFonts w:ascii="Times New Roman" w:hAnsi="Times New Roman" w:cs="Times New Roman"/>
          <w:sz w:val="28"/>
          <w:szCs w:val="28"/>
        </w:rPr>
        <w:t>Г.</w:t>
      </w:r>
      <w:r w:rsidR="008374BE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Данелии, «Ты у меня одна» Д.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Астрахана). Новые тенденции со второй половины </w:t>
      </w:r>
      <w:r w:rsidR="008374BE">
        <w:rPr>
          <w:rFonts w:ascii="Times New Roman" w:hAnsi="Times New Roman" w:cs="Times New Roman"/>
          <w:sz w:val="28"/>
          <w:szCs w:val="28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90-х годов. Позитивное значение (при всех противоречиях применения) закона «О государственной поддержке кинематографии Российской федерации» (1996). Признаки возрождения российского кино к концу 1990-х годов. Стабилизация кинопроизводства. Создание независимых частных компаний, производящих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 xml:space="preserve">кино- и телефильмы, сериалы. </w:t>
      </w:r>
      <w:r w:rsidRPr="00CD4E3E">
        <w:rPr>
          <w:rFonts w:ascii="Times New Roman" w:hAnsi="Times New Roman" w:cs="Times New Roman"/>
          <w:sz w:val="28"/>
          <w:szCs w:val="28"/>
        </w:rPr>
        <w:t>Прощание с</w:t>
      </w:r>
      <w:r w:rsidRPr="005F211C">
        <w:rPr>
          <w:rFonts w:ascii="Times New Roman" w:hAnsi="Times New Roman" w:cs="Times New Roman"/>
          <w:sz w:val="28"/>
          <w:szCs w:val="28"/>
        </w:rPr>
        <w:t xml:space="preserve"> уходящим веком, начатое в фильме «Бесконечность» М.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Хуциева, в фильмах рубежа столетий («Тоталитарный роман»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Сорокина, «Романовы </w:t>
      </w:r>
      <w:r w:rsidR="001C2462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венценосная семья» Г.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Панфилова, «Хрусталёв, машину»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Германа</w:t>
      </w:r>
      <w:r w:rsidRPr="00CD4E3E">
        <w:rPr>
          <w:rFonts w:ascii="Times New Roman" w:hAnsi="Times New Roman" w:cs="Times New Roman"/>
          <w:sz w:val="28"/>
          <w:szCs w:val="28"/>
        </w:rPr>
        <w:t>, «Сибирский цирюльник»</w:t>
      </w:r>
      <w:r w:rsidRPr="005F211C">
        <w:rPr>
          <w:rFonts w:ascii="Times New Roman" w:hAnsi="Times New Roman" w:cs="Times New Roman"/>
          <w:sz w:val="28"/>
          <w:szCs w:val="28"/>
        </w:rPr>
        <w:t xml:space="preserve"> Н.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Михалкова). Обращение к проблематике чеченской войны («Время танцора» В.</w:t>
      </w:r>
      <w:r w:rsidR="003E0CEE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Абдрашитова, «Блок-пост»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Рогожкина, «Война» А.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Балабанова). Поиски новых контактов со зрителем: опыт иронического, смехового подхода к серьёзной проблематике («Мама не горюй» М.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Пежемского, «8 ½ долларов» Г.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="003E0CEE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Константинопольского, «Даун хауз» Р.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Качанова), создание полижанровых композиций как путь привлечения зрителя («Брат» и «Брат-2» А.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Балабанова) «народного фильма» (трилогия «Любить по-русски» Е.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Матвеева, «Всё будет хорошо» Д.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Астрахана и др.), </w:t>
      </w:r>
      <w:r w:rsidRPr="00240507">
        <w:rPr>
          <w:rFonts w:ascii="Times New Roman" w:hAnsi="Times New Roman" w:cs="Times New Roman"/>
          <w:sz w:val="28"/>
          <w:szCs w:val="28"/>
        </w:rPr>
        <w:t>возвращение</w:t>
      </w:r>
      <w:r w:rsidR="00E507CF" w:rsidRPr="00240507">
        <w:rPr>
          <w:rFonts w:ascii="Times New Roman" w:hAnsi="Times New Roman" w:cs="Times New Roman"/>
          <w:sz w:val="28"/>
          <w:szCs w:val="28"/>
        </w:rPr>
        <w:t xml:space="preserve"> </w:t>
      </w:r>
      <w:r w:rsidRPr="00240507">
        <w:rPr>
          <w:rFonts w:ascii="Times New Roman" w:hAnsi="Times New Roman" w:cs="Times New Roman"/>
          <w:sz w:val="28"/>
          <w:szCs w:val="28"/>
        </w:rPr>
        <w:t>к утешительным моделям</w:t>
      </w:r>
      <w:r w:rsidR="00E507CF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(«Американская дочь» К.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Шахназарова, «Принцесса на бобах»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Новака, «Женщин обижать не рекомендуется»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Ахадова и др.), возрождение персонажей-масок с опорой на традиции русского фольклора (комедийный цикл А.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Рогожкина «Особенности национальной охоты» и т.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д.). Удачные экранизации национальной классики («Барышня-крестьянка»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Сахарова, «Русский бунт» А.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Прошкина), вольные интерпретации («Ревизор» С.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Газарова, «Му-му» Ю.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Грымова). Переход на многосерийные экранизации классики для телевидения («Идиот», «Мастер и Маргарита»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Бортко и др.). Творчество режиссёров-авторов К.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Муратовой («Увлеченья», «Три истории», «Настройщик») и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Сокурова (трилогия о власти «Молох», «Телец», «Солнце»). Попытки создания российских блокбастеров </w:t>
      </w:r>
      <w:r w:rsidRPr="00CD4E3E">
        <w:rPr>
          <w:rFonts w:ascii="Times New Roman" w:hAnsi="Times New Roman" w:cs="Times New Roman"/>
          <w:sz w:val="28"/>
          <w:szCs w:val="28"/>
        </w:rPr>
        <w:t>(«Сибирский цирюльник»</w:t>
      </w:r>
      <w:r w:rsidRPr="005F211C">
        <w:rPr>
          <w:rFonts w:ascii="Times New Roman" w:hAnsi="Times New Roman" w:cs="Times New Roman"/>
          <w:sz w:val="28"/>
          <w:szCs w:val="28"/>
        </w:rPr>
        <w:t>, «Русский бунт»; «Ночной дозор», «Дневной дозор» и «Ирония судьбы 2» Т.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Бекмамбетова).</w:t>
      </w:r>
    </w:p>
    <w:p w:rsidR="005F211C" w:rsidRDefault="005F211C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636" w:rsidRDefault="00261163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6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7636" w:rsidRPr="00261163">
        <w:rPr>
          <w:rFonts w:ascii="Times New Roman" w:hAnsi="Times New Roman" w:cs="Times New Roman"/>
          <w:b/>
          <w:sz w:val="28"/>
          <w:szCs w:val="28"/>
        </w:rPr>
        <w:t>10.</w:t>
      </w:r>
      <w:r w:rsidR="00543228">
        <w:rPr>
          <w:rFonts w:ascii="Times New Roman" w:hAnsi="Times New Roman" w:cs="Times New Roman"/>
          <w:b/>
          <w:sz w:val="28"/>
          <w:szCs w:val="28"/>
        </w:rPr>
        <w:t xml:space="preserve"> Игровое</w:t>
      </w:r>
      <w:r w:rsidR="00937636" w:rsidRPr="0026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228">
        <w:rPr>
          <w:rFonts w:ascii="Times New Roman" w:hAnsi="Times New Roman" w:cs="Times New Roman"/>
          <w:b/>
          <w:sz w:val="28"/>
          <w:szCs w:val="28"/>
        </w:rPr>
        <w:t>к</w:t>
      </w:r>
      <w:r w:rsidR="00937636" w:rsidRPr="00261163">
        <w:rPr>
          <w:rFonts w:ascii="Times New Roman" w:hAnsi="Times New Roman" w:cs="Times New Roman"/>
          <w:b/>
          <w:sz w:val="28"/>
          <w:szCs w:val="28"/>
        </w:rPr>
        <w:t>ино Республики Беларусь</w:t>
      </w:r>
    </w:p>
    <w:p w:rsidR="00937636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 xml:space="preserve">Положение белорусского кинематографа в новых экономических условиях. Попытки создавать жанровое кино для массового зрителя. Вклад независимых студий в этот процесс. Изменение в жанровом кино «чёрного» ракурса на оптимистический взгляд в середине 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90-х годов. Мелодрамы «Полёт ночной бабочки» Ю.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Бержицкого, «Роман «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alla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russo</w:t>
      </w:r>
      <w:r w:rsidRPr="005F211C">
        <w:rPr>
          <w:rFonts w:ascii="Times New Roman" w:hAnsi="Times New Roman" w:cs="Times New Roman"/>
          <w:sz w:val="28"/>
          <w:szCs w:val="28"/>
        </w:rPr>
        <w:t>» А.</w:t>
      </w:r>
      <w:r w:rsidR="001064E2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Бренча, «Ботанический сад»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Гостюхина, «Роман императора» Д.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Нижниковской; ориентация на полижанровые композиции в «Поводыре» А.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Ефремова; комедии «Игра воображения» М.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Пташука, «Три женщины и мужчина»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Дудина; приключенческие фильмы «Сын за отца» Н.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Ерёменко-младшего, «Рейнджер из атомной зоны»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Никифорова и др. Возобновление вы</w:t>
      </w:r>
      <w:r w:rsidR="00CD710C">
        <w:rPr>
          <w:rFonts w:ascii="Times New Roman" w:hAnsi="Times New Roman" w:cs="Times New Roman"/>
          <w:sz w:val="28"/>
          <w:szCs w:val="28"/>
        </w:rPr>
        <w:t xml:space="preserve">пуска фильмов </w:t>
      </w:r>
      <w:r w:rsidRPr="005F211C">
        <w:rPr>
          <w:rFonts w:ascii="Times New Roman" w:hAnsi="Times New Roman" w:cs="Times New Roman"/>
          <w:sz w:val="28"/>
          <w:szCs w:val="28"/>
        </w:rPr>
        <w:t>для детей: «Маленький боец», «Зо</w:t>
      </w:r>
      <w:r w:rsidR="001064E2">
        <w:rPr>
          <w:rFonts w:ascii="Times New Roman" w:hAnsi="Times New Roman" w:cs="Times New Roman"/>
          <w:sz w:val="28"/>
          <w:szCs w:val="28"/>
        </w:rPr>
        <w:t xml:space="preserve">рка Венера» и «Бальное платье» </w:t>
      </w:r>
      <w:r w:rsidRPr="005F211C">
        <w:rPr>
          <w:rFonts w:ascii="Times New Roman" w:hAnsi="Times New Roman" w:cs="Times New Roman"/>
          <w:sz w:val="28"/>
          <w:szCs w:val="28"/>
        </w:rPr>
        <w:t>М.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Касымовой, «Падение вверх» Е.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Трофименко и др. Обращение к национальной проблематике: «На чёрных лядах» (по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Быкову) и «Тутэйшыя (по Я.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Купале)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Пономарёва, «Птицы без гнёзд»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Дудина, «Цветы провинции» Д.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Зайцева, «Шляхцич Завальня»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 (по Я.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Борщевскому), «Анастасия Слуцкая» Ю.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CD710C">
        <w:rPr>
          <w:rFonts w:ascii="Times New Roman" w:hAnsi="Times New Roman" w:cs="Times New Roman"/>
          <w:sz w:val="28"/>
          <w:szCs w:val="28"/>
        </w:rPr>
        <w:t xml:space="preserve">Елхова. </w:t>
      </w:r>
      <w:r w:rsidRPr="005F211C">
        <w:rPr>
          <w:rFonts w:ascii="Times New Roman" w:hAnsi="Times New Roman" w:cs="Times New Roman"/>
          <w:sz w:val="28"/>
          <w:szCs w:val="28"/>
        </w:rPr>
        <w:t>Тема последствий Чернобыльской трагедии: «Чёрный аист»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Турова, «Душа моя, Мария»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Попытки создания национальной комедии: «Свежина с салютом» и «На спине у чёрного кота» И.</w:t>
      </w:r>
      <w:r w:rsidR="001064E2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Павлова, «Дастиш фантастиш»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Кононенко. Почти полное отсутствие фильмов о Великой отечественной войне в </w:t>
      </w:r>
      <w:r w:rsidR="00CD710C">
        <w:rPr>
          <w:rFonts w:ascii="Times New Roman" w:hAnsi="Times New Roman" w:cs="Times New Roman"/>
          <w:sz w:val="28"/>
          <w:szCs w:val="28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90-е годы и достижение рубежа веков </w:t>
      </w:r>
      <w:r w:rsidR="00E61DFB">
        <w:rPr>
          <w:rFonts w:ascii="Times New Roman" w:hAnsi="Times New Roman" w:cs="Times New Roman"/>
          <w:sz w:val="28"/>
          <w:szCs w:val="28"/>
        </w:rPr>
        <w:t>‒</w:t>
      </w:r>
      <w:r w:rsidR="00CD710C">
        <w:rPr>
          <w:rFonts w:ascii="Times New Roman" w:hAnsi="Times New Roman" w:cs="Times New Roman"/>
          <w:sz w:val="28"/>
          <w:szCs w:val="28"/>
        </w:rPr>
        <w:t xml:space="preserve"> «В </w:t>
      </w:r>
      <w:r w:rsidRPr="005F211C">
        <w:rPr>
          <w:rFonts w:ascii="Times New Roman" w:hAnsi="Times New Roman" w:cs="Times New Roman"/>
          <w:sz w:val="28"/>
          <w:szCs w:val="28"/>
        </w:rPr>
        <w:t>августе 44-го» М.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Пташука. Полемическая трактовка национальной истории и национального характера в фильме «Оккупация. Мистерии» и жанровый эксперимент («бульбохоррор») «Масакра»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Кудиненко. Новое обращение к теме оккупации во «Врагах» М.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Можар и фильме по повести В.</w:t>
      </w:r>
      <w:r w:rsidR="00A705A4">
        <w:rPr>
          <w:rFonts w:ascii="Times New Roman" w:hAnsi="Times New Roman" w:cs="Times New Roman"/>
          <w:sz w:val="28"/>
          <w:szCs w:val="28"/>
        </w:rPr>
        <w:t> </w:t>
      </w:r>
      <w:r w:rsidR="00CD710C">
        <w:rPr>
          <w:rFonts w:ascii="Times New Roman" w:hAnsi="Times New Roman" w:cs="Times New Roman"/>
          <w:sz w:val="28"/>
          <w:szCs w:val="28"/>
        </w:rPr>
        <w:t>Быкова «В </w:t>
      </w:r>
      <w:r w:rsidRPr="005F211C">
        <w:rPr>
          <w:rFonts w:ascii="Times New Roman" w:hAnsi="Times New Roman" w:cs="Times New Roman"/>
          <w:sz w:val="28"/>
          <w:szCs w:val="28"/>
        </w:rPr>
        <w:t>тумане» С.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Лозницы. Участие белорусских кинематографистов в создании снимаемых на базе «Беларусьфильма» российских фильмов и сериалов</w:t>
      </w:r>
      <w:r w:rsidR="00DE6928">
        <w:rPr>
          <w:rFonts w:ascii="Times New Roman" w:hAnsi="Times New Roman" w:cs="Times New Roman"/>
          <w:sz w:val="28"/>
          <w:szCs w:val="28"/>
        </w:rPr>
        <w:t>,</w:t>
      </w:r>
      <w:r w:rsidRPr="005F211C">
        <w:rPr>
          <w:rFonts w:ascii="Times New Roman" w:hAnsi="Times New Roman" w:cs="Times New Roman"/>
          <w:sz w:val="28"/>
          <w:szCs w:val="28"/>
        </w:rPr>
        <w:t xml:space="preserve"> и попытки создания собственных многосерийных телефильмов (минисериалов) и сериалов: «Проклятый уютный дом»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Орлова (по С.</w:t>
      </w:r>
      <w:r w:rsidR="00A705A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Жеромскому), «Покушение»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Ефремова, «Ускоренная помощь» и «Иллюзия охоты» И.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Четверикова и др. Ведущие режиссёры-документалисты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Алай,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Аслюк, Г.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Адамович и др. Перспективы развития белорусского кино в условиях глобализации.</w:t>
      </w:r>
    </w:p>
    <w:p w:rsidR="00B6123A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23A" w:rsidRDefault="00B6123A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11. Белорусское документальное кино</w:t>
      </w:r>
    </w:p>
    <w:p w:rsidR="00B6123A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чего все начиналось. Минская студия кинохроники. История создания. Киножурналы как документы времени. </w:t>
      </w:r>
    </w:p>
    <w:p w:rsidR="00B6123A" w:rsidRPr="00C50D01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партизанского движения, победи в Великой отечественной войне как главная тема послевоенного десятилетия. </w:t>
      </w:r>
      <w:r>
        <w:rPr>
          <w:rFonts w:ascii="Times New Roman" w:eastAsia="Times New Roman" w:hAnsi="Times New Roman" w:cs="Times New Roman"/>
          <w:sz w:val="28"/>
          <w:szCs w:val="28"/>
        </w:rPr>
        <w:t>Фильм «Штрихи к портрету» В. Цеслюк, Р. Ясинский, И.</w:t>
      </w:r>
      <w:r w:rsidRPr="00C50D01">
        <w:rPr>
          <w:rFonts w:ascii="Times New Roman" w:eastAsia="Times New Roman" w:hAnsi="Times New Roman" w:cs="Times New Roman"/>
          <w:sz w:val="28"/>
          <w:szCs w:val="28"/>
        </w:rPr>
        <w:t xml:space="preserve"> Пикман.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D01">
        <w:rPr>
          <w:rFonts w:ascii="Times New Roman" w:eastAsia="Times New Roman" w:hAnsi="Times New Roman" w:cs="Times New Roman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</w:rPr>
        <w:t>ртизанская тема в творчестве И. </w:t>
      </w:r>
      <w:r w:rsidRPr="00C50D01">
        <w:rPr>
          <w:rFonts w:ascii="Times New Roman" w:eastAsia="Times New Roman" w:hAnsi="Times New Roman" w:cs="Times New Roman"/>
          <w:sz w:val="28"/>
          <w:szCs w:val="28"/>
        </w:rPr>
        <w:t>Вейнеровича.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D01">
        <w:rPr>
          <w:rFonts w:ascii="Times New Roman" w:eastAsia="Times New Roman" w:hAnsi="Times New Roman" w:cs="Times New Roman"/>
          <w:sz w:val="28"/>
          <w:szCs w:val="28"/>
        </w:rPr>
        <w:t>Брестская эпопея И. Пикмана.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D01">
        <w:rPr>
          <w:rFonts w:ascii="Times New Roman" w:eastAsia="Times New Roman" w:hAnsi="Times New Roman" w:cs="Times New Roman"/>
          <w:sz w:val="28"/>
          <w:szCs w:val="28"/>
        </w:rPr>
        <w:t>Новое осмысления войны.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«Хатынь. 5 </w:t>
      </w:r>
      <w:r w:rsidRPr="00C50D01">
        <w:rPr>
          <w:rFonts w:ascii="Times New Roman" w:eastAsia="Times New Roman" w:hAnsi="Times New Roman" w:cs="Times New Roman"/>
          <w:sz w:val="28"/>
          <w:szCs w:val="28"/>
        </w:rPr>
        <w:t>километров», 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D01">
        <w:rPr>
          <w:rFonts w:ascii="Times New Roman" w:eastAsia="Times New Roman" w:hAnsi="Times New Roman" w:cs="Times New Roman"/>
          <w:sz w:val="28"/>
          <w:szCs w:val="28"/>
        </w:rPr>
        <w:t xml:space="preserve"> Коловский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D01">
        <w:rPr>
          <w:rFonts w:ascii="Times New Roman" w:eastAsia="Times New Roman" w:hAnsi="Times New Roman" w:cs="Times New Roman"/>
          <w:sz w:val="28"/>
          <w:szCs w:val="28"/>
        </w:rPr>
        <w:t>«У войны не же</w:t>
      </w:r>
      <w:r w:rsidR="00543228">
        <w:rPr>
          <w:rFonts w:ascii="Times New Roman" w:eastAsia="Times New Roman" w:hAnsi="Times New Roman" w:cs="Times New Roman"/>
          <w:sz w:val="28"/>
          <w:szCs w:val="28"/>
        </w:rPr>
        <w:t>нское лицо», С. 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Алексеевич и В. </w:t>
      </w:r>
      <w:r w:rsidRPr="00C50D01">
        <w:rPr>
          <w:rFonts w:ascii="Times New Roman" w:eastAsia="Times New Roman" w:hAnsi="Times New Roman" w:cs="Times New Roman"/>
          <w:sz w:val="28"/>
          <w:szCs w:val="28"/>
        </w:rPr>
        <w:t>Дашук.</w:t>
      </w:r>
    </w:p>
    <w:p w:rsidR="00B6123A" w:rsidRPr="00BD4EF3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Шестидесятые. Новое поколение документалистов. Семидесятые, восьмидесятые. Всесоюзное признание, фестивальные победы.</w:t>
      </w:r>
      <w:r w:rsidR="005432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2549E" w:rsidRPr="00437441">
        <w:rPr>
          <w:rFonts w:ascii="Times New Roman" w:eastAsia="Times New Roman" w:hAnsi="Times New Roman" w:cs="Times New Roman"/>
          <w:sz w:val="28"/>
          <w:szCs w:val="28"/>
        </w:rPr>
        <w:t>«От слова «Жить», «Шёл мокрый снег», «Зимняя</w:t>
      </w:r>
      <w:r w:rsidRPr="00437441">
        <w:rPr>
          <w:rFonts w:ascii="Times New Roman" w:eastAsia="Times New Roman" w:hAnsi="Times New Roman" w:cs="Times New Roman"/>
          <w:sz w:val="28"/>
          <w:szCs w:val="28"/>
        </w:rPr>
        <w:t xml:space="preserve"> премьера»</w:t>
      </w:r>
      <w:r w:rsidR="00437441" w:rsidRPr="00437441">
        <w:rPr>
          <w:rFonts w:ascii="Times New Roman" w:eastAsia="Times New Roman" w:hAnsi="Times New Roman" w:cs="Times New Roman"/>
          <w:sz w:val="28"/>
          <w:szCs w:val="28"/>
        </w:rPr>
        <w:t xml:space="preserve"> А. Карпова младшего;</w:t>
      </w:r>
      <w:r w:rsidR="00437441">
        <w:rPr>
          <w:rFonts w:ascii="Times New Roman" w:eastAsia="Times New Roman" w:hAnsi="Times New Roman" w:cs="Times New Roman"/>
          <w:sz w:val="28"/>
          <w:szCs w:val="28"/>
        </w:rPr>
        <w:t xml:space="preserve"> «В </w:t>
      </w:r>
      <w:r w:rsidRPr="00437441">
        <w:rPr>
          <w:rFonts w:ascii="Times New Roman" w:eastAsia="Times New Roman" w:hAnsi="Times New Roman" w:cs="Times New Roman"/>
          <w:sz w:val="28"/>
          <w:szCs w:val="28"/>
        </w:rPr>
        <w:t>атаке вся команда», В. Цеслюк</w:t>
      </w:r>
      <w:r w:rsidR="00437441" w:rsidRPr="004374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74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37441">
        <w:rPr>
          <w:rFonts w:ascii="Times New Roman" w:eastAsia="Times New Roman" w:hAnsi="Times New Roman" w:cs="Times New Roman"/>
          <w:sz w:val="28"/>
          <w:szCs w:val="28"/>
        </w:rPr>
        <w:t>«Ж</w:t>
      </w:r>
      <w:r w:rsidR="00543228" w:rsidRPr="00437441">
        <w:rPr>
          <w:rFonts w:ascii="Times New Roman" w:eastAsia="Times New Roman" w:hAnsi="Times New Roman" w:cs="Times New Roman"/>
          <w:sz w:val="28"/>
          <w:szCs w:val="28"/>
        </w:rPr>
        <w:t>ивой срез», «Немая скрипка», В. </w:t>
      </w:r>
      <w:r w:rsidRPr="00437441">
        <w:rPr>
          <w:rFonts w:ascii="Times New Roman" w:eastAsia="Times New Roman" w:hAnsi="Times New Roman" w:cs="Times New Roman"/>
          <w:sz w:val="28"/>
          <w:szCs w:val="28"/>
        </w:rPr>
        <w:t>Рыбарев</w:t>
      </w:r>
      <w:r w:rsidR="00C822F5" w:rsidRPr="00437441">
        <w:rPr>
          <w:rFonts w:ascii="Times New Roman" w:eastAsia="Times New Roman" w:hAnsi="Times New Roman" w:cs="Times New Roman"/>
          <w:sz w:val="28"/>
          <w:szCs w:val="28"/>
        </w:rPr>
        <w:t>а;</w:t>
      </w:r>
      <w:r w:rsidRPr="00437441">
        <w:rPr>
          <w:rFonts w:ascii="Times New Roman" w:eastAsia="Times New Roman" w:hAnsi="Times New Roman" w:cs="Times New Roman"/>
          <w:sz w:val="28"/>
          <w:szCs w:val="28"/>
        </w:rPr>
        <w:t xml:space="preserve"> «Девяносто шестая осень», «Прощание», </w:t>
      </w:r>
      <w:r w:rsidR="00C822F5" w:rsidRPr="00437441">
        <w:rPr>
          <w:rFonts w:ascii="Times New Roman" w:eastAsia="Times New Roman" w:hAnsi="Times New Roman" w:cs="Times New Roman"/>
          <w:sz w:val="28"/>
          <w:szCs w:val="28"/>
        </w:rPr>
        <w:t xml:space="preserve">«Тонежские бабы» </w:t>
      </w:r>
      <w:r w:rsidRPr="00437441">
        <w:rPr>
          <w:rFonts w:ascii="Times New Roman" w:eastAsia="Times New Roman" w:hAnsi="Times New Roman" w:cs="Times New Roman"/>
          <w:sz w:val="28"/>
          <w:szCs w:val="28"/>
        </w:rPr>
        <w:t>В. Дашук</w:t>
      </w:r>
      <w:r w:rsidR="00C822F5" w:rsidRPr="00437441">
        <w:rPr>
          <w:rFonts w:ascii="Times New Roman" w:eastAsia="Times New Roman" w:hAnsi="Times New Roman" w:cs="Times New Roman"/>
          <w:sz w:val="28"/>
          <w:szCs w:val="28"/>
        </w:rPr>
        <w:t xml:space="preserve">а; </w:t>
      </w:r>
      <w:r w:rsidRPr="00437441">
        <w:rPr>
          <w:rFonts w:ascii="Times New Roman" w:eastAsia="Times New Roman" w:hAnsi="Times New Roman" w:cs="Times New Roman"/>
          <w:sz w:val="28"/>
          <w:szCs w:val="28"/>
        </w:rPr>
        <w:t>«Время с</w:t>
      </w:r>
      <w:r w:rsidR="00027CCB" w:rsidRPr="00437441">
        <w:rPr>
          <w:rFonts w:ascii="Times New Roman" w:eastAsia="Times New Roman" w:hAnsi="Times New Roman" w:cs="Times New Roman"/>
          <w:sz w:val="28"/>
          <w:szCs w:val="28"/>
        </w:rPr>
        <w:t xml:space="preserve">еять», «Гудбай СССР», </w:t>
      </w:r>
      <w:bookmarkStart w:id="20" w:name="OLE_LINK26"/>
      <w:r w:rsidR="00027CCB" w:rsidRPr="00437441">
        <w:rPr>
          <w:rFonts w:ascii="Times New Roman" w:eastAsia="Times New Roman" w:hAnsi="Times New Roman" w:cs="Times New Roman"/>
          <w:sz w:val="28"/>
          <w:szCs w:val="28"/>
        </w:rPr>
        <w:t>А. Рудерм</w:t>
      </w:r>
      <w:bookmarkEnd w:id="20"/>
      <w:r w:rsidR="00437441">
        <w:rPr>
          <w:rFonts w:ascii="Times New Roman" w:eastAsia="Times New Roman" w:hAnsi="Times New Roman" w:cs="Times New Roman"/>
          <w:sz w:val="28"/>
          <w:szCs w:val="28"/>
        </w:rPr>
        <w:t xml:space="preserve">а; </w:t>
      </w:r>
      <w:r w:rsidRPr="00437441">
        <w:rPr>
          <w:rFonts w:ascii="Times New Roman" w:eastAsia="Times New Roman" w:hAnsi="Times New Roman" w:cs="Times New Roman"/>
          <w:sz w:val="28"/>
          <w:szCs w:val="28"/>
        </w:rPr>
        <w:t>«На каждый звук есть эхо на земле», «Дорога на Куропаты», «Во все дни»</w:t>
      </w:r>
      <w:r w:rsidR="00027CCB" w:rsidRPr="004374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64FF" w:rsidRPr="00437441">
        <w:rPr>
          <w:rFonts w:ascii="Times New Roman" w:eastAsia="Times New Roman" w:hAnsi="Times New Roman" w:cs="Times New Roman"/>
          <w:sz w:val="28"/>
          <w:szCs w:val="28"/>
        </w:rPr>
        <w:t xml:space="preserve"> М. Ждановского;</w:t>
      </w:r>
      <w:r w:rsidR="0043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4FF">
        <w:rPr>
          <w:rFonts w:ascii="Times New Roman" w:eastAsia="Times New Roman" w:hAnsi="Times New Roman" w:cs="Times New Roman"/>
          <w:sz w:val="28"/>
          <w:szCs w:val="28"/>
        </w:rPr>
        <w:t>«Случай из практики», «Памятник»</w:t>
      </w:r>
      <w:r w:rsidR="00027CCB" w:rsidRPr="006A64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21" w:name="OLE_LINK9"/>
      <w:r w:rsidR="00027CCB" w:rsidRPr="006A64FF">
        <w:rPr>
          <w:rFonts w:ascii="Times New Roman" w:eastAsia="Times New Roman" w:hAnsi="Times New Roman" w:cs="Times New Roman"/>
          <w:sz w:val="28"/>
          <w:szCs w:val="28"/>
        </w:rPr>
        <w:t>Ю. Горулев</w:t>
      </w:r>
      <w:bookmarkEnd w:id="21"/>
      <w:r w:rsidR="006A64FF" w:rsidRPr="006A64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4F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A64FF">
        <w:rPr>
          <w:rFonts w:ascii="Times New Roman" w:eastAsia="Times New Roman" w:hAnsi="Times New Roman" w:cs="Times New Roman"/>
          <w:sz w:val="28"/>
          <w:szCs w:val="28"/>
        </w:rPr>
        <w:t xml:space="preserve"> «Лар</w:t>
      </w:r>
      <w:r w:rsidR="00605883" w:rsidRPr="006A64FF">
        <w:rPr>
          <w:rFonts w:ascii="Times New Roman" w:eastAsia="Times New Roman" w:hAnsi="Times New Roman" w:cs="Times New Roman"/>
          <w:sz w:val="28"/>
          <w:szCs w:val="28"/>
        </w:rPr>
        <w:t>иса Александровская», «Гуделка»</w:t>
      </w:r>
      <w:r w:rsidR="00027CCB" w:rsidRPr="006A64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64FF" w:rsidRPr="006A64FF">
        <w:rPr>
          <w:rFonts w:ascii="Times New Roman" w:eastAsia="Times New Roman" w:hAnsi="Times New Roman" w:cs="Times New Roman"/>
          <w:sz w:val="28"/>
          <w:szCs w:val="28"/>
        </w:rPr>
        <w:t xml:space="preserve"> А. Каневского;</w:t>
      </w:r>
      <w:r w:rsidRPr="006A64FF">
        <w:rPr>
          <w:rFonts w:ascii="Times New Roman" w:eastAsia="Times New Roman" w:hAnsi="Times New Roman" w:cs="Times New Roman"/>
          <w:sz w:val="28"/>
          <w:szCs w:val="28"/>
        </w:rPr>
        <w:t xml:space="preserve"> «Эти непонятные старые л</w:t>
      </w:r>
      <w:r w:rsidR="00A738D3" w:rsidRPr="006A64FF">
        <w:rPr>
          <w:rFonts w:ascii="Times New Roman" w:eastAsia="Times New Roman" w:hAnsi="Times New Roman" w:cs="Times New Roman"/>
          <w:sz w:val="28"/>
          <w:szCs w:val="28"/>
        </w:rPr>
        <w:t>юди», «Мужские голоса», «Наказ»</w:t>
      </w:r>
      <w:r w:rsidR="00027CCB" w:rsidRPr="006A64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4FF">
        <w:rPr>
          <w:rFonts w:ascii="Times New Roman" w:eastAsia="Times New Roman" w:hAnsi="Times New Roman" w:cs="Times New Roman"/>
          <w:sz w:val="28"/>
          <w:szCs w:val="28"/>
        </w:rPr>
        <w:t xml:space="preserve"> Ю. Лысятов</w:t>
      </w:r>
      <w:r w:rsidR="006A64FF" w:rsidRPr="006A64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4F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A6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4FF">
        <w:rPr>
          <w:rFonts w:ascii="Times New Roman" w:eastAsia="Times New Roman" w:hAnsi="Times New Roman" w:cs="Times New Roman"/>
          <w:sz w:val="28"/>
          <w:szCs w:val="28"/>
        </w:rPr>
        <w:t>«Здесь был Крылов»</w:t>
      </w:r>
      <w:r w:rsidRPr="00240507">
        <w:rPr>
          <w:rFonts w:ascii="Times New Roman" w:eastAsia="Times New Roman" w:hAnsi="Times New Roman" w:cs="Times New Roman"/>
          <w:sz w:val="28"/>
          <w:szCs w:val="28"/>
        </w:rPr>
        <w:t xml:space="preserve"> Ю. Хащеватск</w:t>
      </w:r>
      <w:r w:rsidR="00240507" w:rsidRPr="00240507">
        <w:rPr>
          <w:rFonts w:ascii="Times New Roman" w:eastAsia="Times New Roman" w:hAnsi="Times New Roman" w:cs="Times New Roman"/>
          <w:sz w:val="28"/>
          <w:szCs w:val="28"/>
        </w:rPr>
        <w:t xml:space="preserve">ого; </w:t>
      </w:r>
      <w:r w:rsidR="0012549E" w:rsidRPr="00240507">
        <w:rPr>
          <w:rFonts w:ascii="Times New Roman" w:eastAsia="Times New Roman" w:hAnsi="Times New Roman" w:cs="Times New Roman"/>
          <w:sz w:val="28"/>
          <w:szCs w:val="28"/>
        </w:rPr>
        <w:t xml:space="preserve">«Хутор» «Круг», «Последний чёлн», «Край перевёрнутых небес» С. </w:t>
      </w:r>
      <w:r w:rsidRPr="00240507">
        <w:rPr>
          <w:rFonts w:ascii="Times New Roman" w:eastAsia="Times New Roman" w:hAnsi="Times New Roman" w:cs="Times New Roman"/>
          <w:sz w:val="28"/>
          <w:szCs w:val="28"/>
        </w:rPr>
        <w:t>Петровск</w:t>
      </w:r>
      <w:r w:rsidR="0024050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27C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CCB" w:rsidRPr="00BD4EF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6123A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Непростой поиск национальной самоидентификации</w:t>
      </w:r>
      <w:r w:rsidR="005432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Фильмы о белорусской </w:t>
      </w:r>
      <w:r w:rsidR="0012549E">
        <w:rPr>
          <w:rFonts w:ascii="Times New Roman" w:eastAsia="Times New Roman" w:hAnsi="Times New Roman" w:cs="Times New Roman"/>
          <w:sz w:val="28"/>
          <w:szCs w:val="28"/>
        </w:rPr>
        <w:t xml:space="preserve">истории, открытие новых имён и фактов. Художественное осмысление далёкого прошлого.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Поиск средств выразительности. «Канцлер Сапега», «Франциск. Сын Скарынин», «Язеп Дроздоввич», «Симеон Полоцкий», «Иван Носович», «Магдебургское право». </w:t>
      </w:r>
    </w:p>
    <w:p w:rsidR="00B6123A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Последнее десятилетие. Новые имена</w:t>
      </w:r>
      <w:r w:rsidR="005432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 Галины Адамович и Виктора Аслюка. Поиск своего лица. Достоверность. Правдивость и правда. Видимость и сущность. Фильмы Г. Адамович: «Жили-были», «Боже мой», «Гений места», «Заведенка», «Нарисованный рай». Фильмы В. </w:t>
      </w:r>
      <w:r w:rsidR="0012549E">
        <w:rPr>
          <w:rFonts w:ascii="Times New Roman" w:eastAsia="Times New Roman" w:hAnsi="Times New Roman" w:cs="Times New Roman"/>
          <w:sz w:val="28"/>
          <w:szCs w:val="28"/>
        </w:rPr>
        <w:t>Аслюка: «Круг», «Мы живём на краю», «Андреевы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камни», «Полацк». </w:t>
      </w:r>
    </w:p>
    <w:p w:rsidR="00B6123A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Дворцевой («Счастье», «Хлебный день», «Трасса») </w:t>
      </w:r>
      <w:r w:rsidR="00B61306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терпеливое наблюдение за фактурой </w:t>
      </w:r>
      <w:r w:rsidR="00B61306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авторская тенденциозность? Провокация реальности? С.</w:t>
      </w:r>
      <w:r w:rsidR="00543228">
        <w:rPr>
          <w:rFonts w:ascii="Times New Roman" w:eastAsia="Times New Roman" w:hAnsi="Times New Roman" w:cs="Times New Roman"/>
          <w:sz w:val="28"/>
          <w:szCs w:val="28"/>
        </w:rPr>
        <w:t xml:space="preserve"> Лозница («Блокада», «Артель») </w:t>
      </w:r>
      <w:r w:rsidR="00B61306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разрушение традиционной драматической структуры</w:t>
      </w:r>
      <w:r w:rsidR="00E30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95D">
        <w:rPr>
          <w:rFonts w:ascii="Times New Roman" w:eastAsia="Times New Roman" w:hAnsi="Times New Roman" w:cs="Times New Roman"/>
          <w:sz w:val="28"/>
          <w:szCs w:val="28"/>
        </w:rPr>
        <w:t xml:space="preserve"> В. Манский («Семейные хроники»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306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1C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«….документальное кино является эксплуатацией художником реальных людей, фактов, обстоятельств»</w:t>
      </w:r>
      <w:r w:rsidR="001618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07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Косаковский («Лосев», «Да здравствуют антиподы!») </w:t>
      </w:r>
      <w:r w:rsidR="00B61306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eastAsia="Times New Roman" w:hAnsi="Times New Roman" w:cs="Times New Roman"/>
          <w:sz w:val="28"/>
          <w:szCs w:val="28"/>
        </w:rPr>
        <w:t>поис</w:t>
      </w:r>
      <w:r w:rsidR="0016188D">
        <w:rPr>
          <w:rFonts w:ascii="Times New Roman" w:eastAsia="Times New Roman" w:hAnsi="Times New Roman" w:cs="Times New Roman"/>
          <w:sz w:val="28"/>
          <w:szCs w:val="28"/>
        </w:rPr>
        <w:t xml:space="preserve">к внутри человеческой природы, </w:t>
      </w:r>
      <w:r>
        <w:rPr>
          <w:rFonts w:ascii="Times New Roman" w:eastAsia="Times New Roman" w:hAnsi="Times New Roman" w:cs="Times New Roman"/>
          <w:sz w:val="28"/>
          <w:szCs w:val="28"/>
        </w:rPr>
        <w:t>работа в манере, близкой к «скр</w:t>
      </w:r>
      <w:r w:rsidR="0016188D">
        <w:rPr>
          <w:rFonts w:ascii="Times New Roman" w:eastAsia="Times New Roman" w:hAnsi="Times New Roman" w:cs="Times New Roman"/>
          <w:sz w:val="28"/>
          <w:szCs w:val="28"/>
        </w:rPr>
        <w:t xml:space="preserve">ытой камере», проникновение </w:t>
      </w:r>
      <w:r>
        <w:rPr>
          <w:rFonts w:ascii="Times New Roman" w:eastAsia="Times New Roman" w:hAnsi="Times New Roman" w:cs="Times New Roman"/>
          <w:sz w:val="28"/>
          <w:szCs w:val="28"/>
        </w:rPr>
        <w:t>в самые интимные сферы человеческого быта и бытия</w:t>
      </w:r>
      <w:r w:rsidR="00E30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95D">
        <w:rPr>
          <w:rFonts w:ascii="Times New Roman" w:eastAsia="Times New Roman" w:hAnsi="Times New Roman" w:cs="Times New Roman"/>
          <w:sz w:val="28"/>
          <w:szCs w:val="28"/>
        </w:rPr>
        <w:t xml:space="preserve"> М. Разбежкина </w:t>
      </w:r>
      <w:r>
        <w:rPr>
          <w:rFonts w:ascii="Times New Roman" w:eastAsia="Times New Roman" w:hAnsi="Times New Roman" w:cs="Times New Roman"/>
          <w:sz w:val="28"/>
          <w:szCs w:val="28"/>
        </w:rPr>
        <w:t>(«Ка</w:t>
      </w:r>
      <w:r w:rsidR="00543228">
        <w:rPr>
          <w:rFonts w:ascii="Times New Roman" w:eastAsia="Times New Roman" w:hAnsi="Times New Roman" w:cs="Times New Roman"/>
          <w:sz w:val="28"/>
          <w:szCs w:val="28"/>
        </w:rPr>
        <w:t xml:space="preserve">никулы», «Дом», «Время жатвы») </w:t>
      </w:r>
      <w:r w:rsidR="00E307AD">
        <w:rPr>
          <w:rFonts w:ascii="Times New Roman" w:eastAsia="Times New Roman" w:hAnsi="Times New Roman" w:cs="Times New Roman"/>
          <w:sz w:val="28"/>
          <w:szCs w:val="28"/>
        </w:rPr>
        <w:t xml:space="preserve">‒ горизонталь и вертикаль жизни.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Э. Бартенев («Яптик-Хэсе», «Нярма») </w:t>
      </w:r>
      <w:r w:rsidR="00E307AD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подражание</w:t>
      </w:r>
      <w:r w:rsidR="00E307AD">
        <w:rPr>
          <w:rFonts w:ascii="Times New Roman" w:eastAsia="Times New Roman" w:hAnsi="Times New Roman" w:cs="Times New Roman"/>
          <w:sz w:val="28"/>
          <w:szCs w:val="28"/>
        </w:rPr>
        <w:t xml:space="preserve"> Флаэрти или развитие традиций? А. Погребной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(«Лешкин луг») </w:t>
      </w:r>
      <w:r w:rsidR="00233218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уникальный пр</w:t>
      </w:r>
      <w:r w:rsidR="00233218">
        <w:rPr>
          <w:rFonts w:ascii="Times New Roman" w:eastAsia="Times New Roman" w:hAnsi="Times New Roman" w:cs="Times New Roman"/>
          <w:sz w:val="28"/>
          <w:szCs w:val="28"/>
        </w:rPr>
        <w:t>имер длительного кинонаблюдения.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Грязев («Саня и Воробей», «Завтра») </w:t>
      </w:r>
      <w:r w:rsidR="00233218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непростые вопросы об обязательной политизированности современного документального кино. Фильмы, непростые взаимоотношения с героями, испытание действительностью. </w:t>
      </w:r>
    </w:p>
    <w:p w:rsidR="00B6123A" w:rsidRDefault="00B6123A" w:rsidP="00B07753">
      <w:pPr>
        <w:pStyle w:val="western"/>
        <w:adjustRightInd w:val="0"/>
        <w:snapToGrid w:val="0"/>
        <w:spacing w:before="0" w:beforeAutospacing="0" w:after="0" w:line="360" w:lineRule="exact"/>
        <w:ind w:firstLine="709"/>
        <w:jc w:val="both"/>
        <w:rPr>
          <w:b/>
          <w:sz w:val="28"/>
          <w:szCs w:val="28"/>
        </w:rPr>
      </w:pPr>
    </w:p>
    <w:p w:rsidR="00B07753" w:rsidRDefault="00B07753" w:rsidP="00B07753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12. Белорусская анимация</w:t>
      </w:r>
    </w:p>
    <w:p w:rsidR="00B07753" w:rsidRPr="00B07753" w:rsidRDefault="00B07753" w:rsidP="00B07753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753">
        <w:rPr>
          <w:rFonts w:ascii="Times New Roman" w:hAnsi="Times New Roman" w:cs="Times New Roman"/>
          <w:sz w:val="28"/>
          <w:szCs w:val="28"/>
        </w:rPr>
        <w:t>Первые анимационные агитфильмы 1920-х гг. Прерванность развития и возобновление производства в 1973 г. Детские фильмы Кузьмы Кресницкого («Моя мама волшебница», «Пинчер Боб и семь колокольчиков», «Мальчик и лучик», «Отшельник и роза», «Тихое болото»), Марты Лубянниковой («Тимка и Димка»)</w:t>
      </w:r>
      <w:r w:rsidR="00233218">
        <w:rPr>
          <w:rFonts w:ascii="Times New Roman" w:hAnsi="Times New Roman" w:cs="Times New Roman"/>
          <w:sz w:val="28"/>
          <w:szCs w:val="28"/>
        </w:rPr>
        <w:t>,</w:t>
      </w:r>
      <w:r w:rsidRPr="00B07753">
        <w:rPr>
          <w:rFonts w:ascii="Times New Roman" w:hAnsi="Times New Roman" w:cs="Times New Roman"/>
          <w:sz w:val="28"/>
          <w:szCs w:val="28"/>
        </w:rPr>
        <w:t xml:space="preserve"> Льва Шукалюкова («Хлеб», «Он прилетал лишь однажды», «Косарь-богатырь»), Василия Голикова («Вася Буслик и его друзья», «Квака-задавака»). Кукольная анимация Виктора Довнара и Натальи Лось («Лиса, медведь </w:t>
      </w:r>
      <w:r w:rsidR="0012549E">
        <w:rPr>
          <w:rFonts w:ascii="Times New Roman" w:hAnsi="Times New Roman" w:cs="Times New Roman"/>
          <w:sz w:val="28"/>
          <w:szCs w:val="28"/>
        </w:rPr>
        <w:t xml:space="preserve">и мужик», «Последний прилёт марсиан»). </w:t>
      </w:r>
      <w:r w:rsidRPr="00B07753">
        <w:rPr>
          <w:rFonts w:ascii="Times New Roman" w:hAnsi="Times New Roman" w:cs="Times New Roman"/>
          <w:sz w:val="28"/>
          <w:szCs w:val="28"/>
        </w:rPr>
        <w:t xml:space="preserve">Фольклор в фильмах Евгения Ларченко («Покатигорошек», «Дудка-веселушка», «Нестерка», «Дед и журавль»). Анимация </w:t>
      </w:r>
      <w:r w:rsidR="0012549E">
        <w:rPr>
          <w:rFonts w:ascii="Times New Roman" w:hAnsi="Times New Roman" w:cs="Times New Roman"/>
          <w:sz w:val="28"/>
          <w:szCs w:val="28"/>
        </w:rPr>
        <w:t>Татьяны Житковской («Котёнок Филя и…», «Не шуршать!»,</w:t>
      </w:r>
      <w:r w:rsidRPr="00B07753">
        <w:rPr>
          <w:rFonts w:ascii="Times New Roman" w:hAnsi="Times New Roman" w:cs="Times New Roman"/>
          <w:sz w:val="28"/>
          <w:szCs w:val="28"/>
        </w:rPr>
        <w:t xml:space="preserve"> «Динозаврик») и Юрия Бутырина («Светлячок и Росинка» и др.).</w:t>
      </w:r>
    </w:p>
    <w:p w:rsidR="00B07753" w:rsidRPr="00B07753" w:rsidRDefault="00B07753" w:rsidP="00B07753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753">
        <w:rPr>
          <w:rFonts w:ascii="Times New Roman" w:hAnsi="Times New Roman" w:cs="Times New Roman"/>
          <w:sz w:val="28"/>
          <w:szCs w:val="28"/>
        </w:rPr>
        <w:t xml:space="preserve">Новое поколение аниматоров. Стилистические поиски, эксперименты в техниках анимации в середине 1980-х гг. Публицистическое начало и стиль </w:t>
      </w:r>
      <w:r w:rsidRPr="00B07753">
        <w:rPr>
          <w:rFonts w:ascii="Times New Roman" w:hAnsi="Times New Roman" w:cs="Times New Roman"/>
          <w:sz w:val="28"/>
          <w:szCs w:val="28"/>
        </w:rPr>
        <w:lastRenderedPageBreak/>
        <w:t xml:space="preserve">книжной иллюстрации в творчестве Олега Белоусова («Декамерон», «Песня про зубра», «Ладья отчаянья», «Куб», «Очень старый человек с огромными крыльями»). Анимация Игоря Волчека («На заре во дворе», «Сквозь серый камень», «Каприччио», полнометражный игровой фильм с анимационными фрагментами «Мед осы»). Фильмы Александра Ленкина («Не убий. Шестая заповедь Моисея», «Зимовье зверей», «Кому черт деток колышет» и др.). Фильмы Елены и Владимира Петкевичей («Лафертовская маковница», «Сказочка про козявочку», «Сова», «Жило-было дерево», «Волшебная лавка» и др.). Анимация Елены Туровой («Про рыцаря, который ничего не </w:t>
      </w:r>
      <w:r w:rsidR="0012549E">
        <w:rPr>
          <w:rFonts w:ascii="Times New Roman" w:hAnsi="Times New Roman" w:cs="Times New Roman"/>
          <w:sz w:val="28"/>
          <w:szCs w:val="28"/>
        </w:rPr>
        <w:t>боялся», «Баллада о трёх апельсинах», «Иллюзион»).</w:t>
      </w:r>
      <w:r w:rsidRPr="00B07753">
        <w:rPr>
          <w:rFonts w:ascii="Times New Roman" w:hAnsi="Times New Roman" w:cs="Times New Roman"/>
          <w:sz w:val="28"/>
          <w:szCs w:val="28"/>
        </w:rPr>
        <w:t xml:space="preserve"> Творчество Ирины Кодюковой («Притча о Гассане», «Соловей», «Сестра и брат», цикл фильмов «Святочные рассказы»). </w:t>
      </w:r>
      <w:r w:rsidR="0012549E">
        <w:rPr>
          <w:rFonts w:ascii="Times New Roman" w:hAnsi="Times New Roman" w:cs="Times New Roman"/>
          <w:sz w:val="28"/>
          <w:szCs w:val="28"/>
        </w:rPr>
        <w:t>Разнообразие техник и приёмов в фильмах Михаила Тумели</w:t>
      </w:r>
      <w:r w:rsidRPr="00B07753">
        <w:rPr>
          <w:rFonts w:ascii="Times New Roman" w:hAnsi="Times New Roman" w:cs="Times New Roman"/>
          <w:sz w:val="28"/>
          <w:szCs w:val="28"/>
        </w:rPr>
        <w:t xml:space="preserve"> («Песнь о Вольфганге неустрашимом, достославном победителе драконов», полнометражный кукольный фильм «Волшебная свирель», «Как служил же я у пана»). Современная белорусская анимация. Анимационные циклы «Повесть минувших лет», «Сказки старого пианино». </w:t>
      </w:r>
    </w:p>
    <w:p w:rsidR="00B6123A" w:rsidRPr="00B07753" w:rsidRDefault="00B6123A" w:rsidP="00B07753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23" w:rsidRPr="00133223" w:rsidRDefault="00133223" w:rsidP="00B6123A">
      <w:pPr>
        <w:pStyle w:val="12"/>
        <w:spacing w:line="360" w:lineRule="exact"/>
      </w:pPr>
      <w:r w:rsidRPr="00133223">
        <w:t>Тема 1</w:t>
      </w:r>
      <w:r>
        <w:t>1</w:t>
      </w:r>
      <w:r w:rsidRPr="00133223">
        <w:t>. Выразительные средства кино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  <w:shd w:val="clear" w:color="auto" w:fill="FFFFFF"/>
        </w:rPr>
      </w:pPr>
      <w:r w:rsidRPr="00133223">
        <w:rPr>
          <w:b w:val="0"/>
          <w:shd w:val="clear" w:color="auto" w:fill="FFFFFF"/>
        </w:rPr>
        <w:t xml:space="preserve">Выразительные средства кино </w:t>
      </w:r>
      <w:r w:rsidR="002455B7">
        <w:rPr>
          <w:rFonts w:cs="Times New Roman CYR"/>
          <w:b w:val="0"/>
          <w:shd w:val="clear" w:color="auto" w:fill="FFFFFF"/>
        </w:rPr>
        <w:t>‒</w:t>
      </w:r>
      <w:r w:rsidRPr="00133223">
        <w:rPr>
          <w:b w:val="0"/>
          <w:shd w:val="clear" w:color="auto" w:fill="FFFFFF"/>
        </w:rPr>
        <w:t xml:space="preserve"> художественные средства, с помощью которых раскрывается тема и идея кинофильма. Выразительные средства других искусств и собственные выразительные средства кино. 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Заимствованные</w:t>
      </w:r>
      <w:r w:rsidRPr="00133223">
        <w:rPr>
          <w:b w:val="0"/>
          <w:shd w:val="clear" w:color="auto" w:fill="FFFFFF"/>
        </w:rPr>
        <w:t xml:space="preserve"> средства выразительности </w:t>
      </w:r>
      <w:r w:rsidR="002455B7">
        <w:rPr>
          <w:rFonts w:cs="Times New Roman CYR"/>
          <w:b w:val="0"/>
          <w:shd w:val="clear" w:color="auto" w:fill="FFFFFF"/>
        </w:rPr>
        <w:t>‒</w:t>
      </w:r>
      <w:r w:rsidRPr="00133223">
        <w:rPr>
          <w:b w:val="0"/>
          <w:shd w:val="clear" w:color="auto" w:fill="FFFFFF"/>
        </w:rPr>
        <w:t xml:space="preserve"> композиция, ритм, темп, характеры, образы, слово, музыка, натурные звуки, свет, цвет, колорит.</w:t>
      </w:r>
    </w:p>
    <w:p w:rsidR="00133223" w:rsidRPr="00133223" w:rsidRDefault="00133223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133223">
        <w:rPr>
          <w:rFonts w:ascii="Times New Roman CYR" w:hAnsi="Times New Roman CYR"/>
          <w:color w:val="333333"/>
          <w:sz w:val="28"/>
          <w:szCs w:val="28"/>
          <w:shd w:val="clear" w:color="auto" w:fill="FFFFFF"/>
        </w:rPr>
        <w:t xml:space="preserve">Собственные средства выразительности </w:t>
      </w:r>
      <w:r w:rsidR="002455B7">
        <w:rPr>
          <w:rFonts w:ascii="Times New Roman CYR" w:hAnsi="Times New Roman CYR" w:cs="Times New Roman CYR"/>
          <w:color w:val="333333"/>
          <w:sz w:val="28"/>
          <w:szCs w:val="28"/>
          <w:shd w:val="clear" w:color="auto" w:fill="FFFFFF"/>
        </w:rPr>
        <w:t>‒</w:t>
      </w:r>
      <w:r w:rsidRPr="00133223">
        <w:rPr>
          <w:rFonts w:ascii="Times New Roman CYR" w:hAnsi="Times New Roman CYR"/>
          <w:color w:val="333333"/>
          <w:sz w:val="28"/>
          <w:szCs w:val="28"/>
          <w:shd w:val="clear" w:color="auto" w:fill="FFFFFF"/>
        </w:rPr>
        <w:t xml:space="preserve"> </w:t>
      </w:r>
      <w:r w:rsidRPr="00133223">
        <w:rPr>
          <w:rFonts w:ascii="Times New Roman CYR" w:hAnsi="Times New Roman CYR"/>
          <w:sz w:val="28"/>
          <w:szCs w:val="28"/>
        </w:rPr>
        <w:t>кинематографически</w:t>
      </w:r>
      <w:r w:rsidRPr="00133223">
        <w:rPr>
          <w:rFonts w:ascii="Times New Roman CYR" w:hAnsi="Times New Roman CYR"/>
          <w:sz w:val="28"/>
          <w:szCs w:val="28"/>
          <w:lang w:val="be-BY"/>
        </w:rPr>
        <w:t>й</w:t>
      </w:r>
      <w:r w:rsidRPr="00133223">
        <w:rPr>
          <w:rFonts w:ascii="Times New Roman CYR" w:hAnsi="Times New Roman CYR"/>
          <w:sz w:val="28"/>
          <w:szCs w:val="28"/>
        </w:rPr>
        <w:t xml:space="preserve"> план, точк</w:t>
      </w:r>
      <w:r w:rsidRPr="00133223">
        <w:rPr>
          <w:rFonts w:ascii="Times New Roman CYR" w:hAnsi="Times New Roman CYR"/>
          <w:sz w:val="28"/>
          <w:szCs w:val="28"/>
          <w:lang w:val="be-BY"/>
        </w:rPr>
        <w:t>а</w:t>
      </w:r>
      <w:r w:rsidRPr="00133223">
        <w:rPr>
          <w:rFonts w:ascii="Times New Roman CYR" w:hAnsi="Times New Roman CYR"/>
          <w:sz w:val="28"/>
          <w:szCs w:val="28"/>
        </w:rPr>
        <w:t xml:space="preserve"> зрения кинокамеры</w:t>
      </w:r>
      <w:r w:rsidRPr="00133223">
        <w:rPr>
          <w:rFonts w:ascii="Times New Roman CYR" w:hAnsi="Times New Roman CYR"/>
          <w:sz w:val="28"/>
          <w:szCs w:val="28"/>
          <w:lang w:val="be-BY"/>
        </w:rPr>
        <w:t xml:space="preserve">, </w:t>
      </w:r>
      <w:r w:rsidRPr="00133223">
        <w:rPr>
          <w:rFonts w:ascii="Times New Roman CYR" w:hAnsi="Times New Roman CYR"/>
          <w:sz w:val="28"/>
          <w:szCs w:val="28"/>
        </w:rPr>
        <w:t>ракурс</w:t>
      </w:r>
      <w:r w:rsidRPr="00133223">
        <w:rPr>
          <w:rFonts w:ascii="Times New Roman CYR" w:hAnsi="Times New Roman CYR"/>
          <w:sz w:val="28"/>
          <w:szCs w:val="28"/>
          <w:lang w:val="be-BY"/>
        </w:rPr>
        <w:t>,</w:t>
      </w:r>
      <w:r w:rsidRPr="00133223">
        <w:rPr>
          <w:rFonts w:ascii="Times New Roman CYR" w:hAnsi="Times New Roman CYR"/>
          <w:sz w:val="28"/>
          <w:szCs w:val="28"/>
        </w:rPr>
        <w:t xml:space="preserve"> движения </w:t>
      </w:r>
      <w:r w:rsidRPr="00133223">
        <w:rPr>
          <w:rFonts w:ascii="Times New Roman CYR" w:hAnsi="Times New Roman CYR"/>
          <w:sz w:val="28"/>
          <w:szCs w:val="28"/>
          <w:lang w:val="be-BY"/>
        </w:rPr>
        <w:t xml:space="preserve">камеры, </w:t>
      </w:r>
      <w:r w:rsidRPr="00133223">
        <w:rPr>
          <w:rFonts w:ascii="Times New Roman CYR" w:hAnsi="Times New Roman CYR"/>
          <w:sz w:val="28"/>
          <w:szCs w:val="28"/>
        </w:rPr>
        <w:t>переходы между планами, кадрами и эпизодами, организация времени, пространства</w:t>
      </w:r>
      <w:r w:rsidRPr="00133223">
        <w:rPr>
          <w:rFonts w:ascii="Times New Roman CYR" w:hAnsi="Times New Roman CYR"/>
          <w:sz w:val="28"/>
          <w:szCs w:val="28"/>
          <w:lang w:val="be-BY"/>
        </w:rPr>
        <w:t>,</w:t>
      </w:r>
      <w:r w:rsidRPr="00133223">
        <w:rPr>
          <w:rFonts w:ascii="Times New Roman CYR" w:hAnsi="Times New Roman CYR"/>
          <w:sz w:val="28"/>
          <w:szCs w:val="28"/>
        </w:rPr>
        <w:t xml:space="preserve"> монтаж, спецэффекты.</w:t>
      </w:r>
    </w:p>
    <w:p w:rsidR="00B07753" w:rsidRPr="00133223" w:rsidRDefault="00B07753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133223" w:rsidRPr="00133223" w:rsidRDefault="00133223" w:rsidP="00B6123A">
      <w:pPr>
        <w:pStyle w:val="12"/>
        <w:spacing w:line="360" w:lineRule="exact"/>
        <w:rPr>
          <w:b w:val="0"/>
        </w:rPr>
      </w:pPr>
      <w:r w:rsidRPr="00133223">
        <w:t xml:space="preserve">Тема </w:t>
      </w:r>
      <w:r>
        <w:t>12</w:t>
      </w:r>
      <w:r w:rsidRPr="00133223">
        <w:t>. Основные этапы развития телевидения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  <w:lang w:val="be-BY"/>
        </w:rPr>
      </w:pPr>
      <w:r w:rsidRPr="00133223">
        <w:rPr>
          <w:b w:val="0"/>
        </w:rPr>
        <w:t>Изобретение телевидения, период научных исследований и разработок. Начало регулярного вещания. Появление цветного телевидения. Появление цифрового телевидения. Технологии вещания: эфирное телевидение, кабельное телевидение, спутниковое телевидение, интернет-телевидение.</w:t>
      </w:r>
      <w:r w:rsidRPr="00133223">
        <w:rPr>
          <w:b w:val="0"/>
          <w:lang w:val="be-BY"/>
        </w:rPr>
        <w:t xml:space="preserve"> </w:t>
      </w:r>
      <w:r w:rsidRPr="00133223">
        <w:rPr>
          <w:b w:val="0"/>
        </w:rPr>
        <w:t>Функции телевидения.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</w:p>
    <w:p w:rsidR="00133223" w:rsidRPr="00133223" w:rsidRDefault="00133223" w:rsidP="00B6123A">
      <w:pPr>
        <w:pStyle w:val="12"/>
        <w:spacing w:line="360" w:lineRule="exact"/>
        <w:rPr>
          <w:b w:val="0"/>
        </w:rPr>
      </w:pPr>
      <w:r>
        <w:t>Тема 13</w:t>
      </w:r>
      <w:r w:rsidRPr="00133223">
        <w:t>. Дигитальное (цифровое) экранное искусство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  <w:r w:rsidRPr="00133223">
        <w:rPr>
          <w:b w:val="0"/>
        </w:rPr>
        <w:t>Дигитальное искусство (цифровое искусство, компьютерное искусство). Преобразования, вызванные и</w:t>
      </w:r>
      <w:r w:rsidRPr="00133223">
        <w:rPr>
          <w:b w:val="0"/>
          <w:lang w:val="be-BY"/>
        </w:rPr>
        <w:t xml:space="preserve">м </w:t>
      </w:r>
      <w:r w:rsidRPr="00133223">
        <w:rPr>
          <w:b w:val="0"/>
        </w:rPr>
        <w:t xml:space="preserve">в традиционном экранном искусстве. Новые </w:t>
      </w:r>
      <w:r w:rsidR="0012549E">
        <w:rPr>
          <w:b w:val="0"/>
        </w:rPr>
        <w:t>художественные формы (трёхмерная анимация, виртуальная</w:t>
      </w:r>
      <w:r w:rsidRPr="00133223">
        <w:rPr>
          <w:b w:val="0"/>
        </w:rPr>
        <w:t xml:space="preserve"> действительность, </w:t>
      </w:r>
      <w:r w:rsidRPr="00133223">
        <w:rPr>
          <w:b w:val="0"/>
        </w:rPr>
        <w:lastRenderedPageBreak/>
        <w:t xml:space="preserve">компьютерные игры, мэппинг и пр.) и средства. Интерактивность дигитального экранного искусства. 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</w:p>
    <w:p w:rsidR="00133223" w:rsidRPr="00133223" w:rsidRDefault="00133223" w:rsidP="00B6123A">
      <w:pPr>
        <w:pStyle w:val="12"/>
        <w:spacing w:line="360" w:lineRule="exact"/>
        <w:rPr>
          <w:b w:val="0"/>
        </w:rPr>
      </w:pPr>
      <w:r w:rsidRPr="00133223">
        <w:t xml:space="preserve">Тема </w:t>
      </w:r>
      <w:r>
        <w:t>14</w:t>
      </w:r>
      <w:r w:rsidRPr="00133223">
        <w:t>. Виды и жанры кинематографа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  <w:r w:rsidRPr="00133223">
        <w:rPr>
          <w:b w:val="0"/>
        </w:rPr>
        <w:t xml:space="preserve">Игровое кино. Неигровое кино. Анимационное кино. 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  <w:r w:rsidRPr="00133223">
        <w:rPr>
          <w:b w:val="0"/>
        </w:rPr>
        <w:t>Формирование жанров в кино. Влияние жанров других искусств. Жанровые системы в кино. Исторические изменения, особенности жанровых систем разных стран. Жанр и стиль.</w:t>
      </w:r>
    </w:p>
    <w:p w:rsidR="004D2B99" w:rsidRDefault="004D2B99" w:rsidP="00B6123A">
      <w:pPr>
        <w:pStyle w:val="12"/>
        <w:spacing w:line="360" w:lineRule="exact"/>
      </w:pPr>
    </w:p>
    <w:p w:rsidR="00133223" w:rsidRPr="00133223" w:rsidRDefault="00133223" w:rsidP="00B6123A">
      <w:pPr>
        <w:pStyle w:val="12"/>
        <w:spacing w:line="360" w:lineRule="exact"/>
        <w:rPr>
          <w:b w:val="0"/>
        </w:rPr>
      </w:pPr>
      <w:r>
        <w:t>Тема 15</w:t>
      </w:r>
      <w:r w:rsidRPr="00133223">
        <w:t>. Кино и литература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  <w:bookmarkStart w:id="22" w:name="OLE_LINK1"/>
      <w:r w:rsidRPr="00133223">
        <w:rPr>
          <w:b w:val="0"/>
        </w:rPr>
        <w:t>Синтетическая природа кино.</w:t>
      </w:r>
      <w:bookmarkEnd w:id="22"/>
      <w:r w:rsidRPr="00133223">
        <w:rPr>
          <w:b w:val="0"/>
        </w:rPr>
        <w:t xml:space="preserve"> </w:t>
      </w:r>
      <w:bookmarkStart w:id="23" w:name="OLE_LINK21"/>
      <w:r w:rsidRPr="00133223">
        <w:rPr>
          <w:b w:val="0"/>
        </w:rPr>
        <w:t xml:space="preserve">Литература как временное искусство и кино как пространственно-временное искусство. </w:t>
      </w:r>
      <w:bookmarkEnd w:id="23"/>
      <w:r w:rsidRPr="00133223">
        <w:rPr>
          <w:b w:val="0"/>
        </w:rPr>
        <w:t>Связь кино и литературы.</w:t>
      </w:r>
    </w:p>
    <w:p w:rsidR="00133223" w:rsidRPr="00133223" w:rsidRDefault="00133223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 w:cs="Times New Roman"/>
          <w:color w:val="333333"/>
          <w:sz w:val="28"/>
          <w:szCs w:val="28"/>
          <w:lang w:eastAsia="ko-KR"/>
        </w:rPr>
      </w:pPr>
      <w:r w:rsidRPr="00133223">
        <w:rPr>
          <w:rFonts w:ascii="Times New Roman CYR" w:eastAsia="Times New Roman" w:hAnsi="Times New Roman CYR" w:cs="Helvetica"/>
          <w:color w:val="333333"/>
          <w:sz w:val="28"/>
          <w:szCs w:val="28"/>
          <w:shd w:val="clear" w:color="auto" w:fill="FFFFFF"/>
          <w:lang w:eastAsia="ko-KR"/>
        </w:rPr>
        <w:t xml:space="preserve">Литературный киносценарий. </w:t>
      </w:r>
      <w:r w:rsidRPr="00133223">
        <w:rPr>
          <w:rFonts w:ascii="Times New Roman CYR" w:eastAsia="Times New Roman" w:hAnsi="Times New Roman CYR" w:cs="Helvetica"/>
          <w:color w:val="333333"/>
          <w:sz w:val="28"/>
          <w:szCs w:val="28"/>
          <w:lang w:eastAsia="ko-KR"/>
        </w:rPr>
        <w:t xml:space="preserve">Киносценарий как драматургическая основа фильма и переходный жанр между литературой и кино. </w:t>
      </w:r>
      <w:r w:rsidRPr="00133223">
        <w:rPr>
          <w:rFonts w:ascii="Times New Roman CYR" w:hAnsi="Times New Roman CYR" w:cs="Times New Roman"/>
          <w:sz w:val="28"/>
          <w:szCs w:val="28"/>
        </w:rPr>
        <w:t xml:space="preserve">Экранизация литературного произведения. </w:t>
      </w:r>
      <w:r w:rsidRPr="00133223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Недостатки и преимущества экранизации. </w:t>
      </w:r>
      <w:r w:rsidRPr="00133223">
        <w:rPr>
          <w:rFonts w:ascii="Times New Roman CYR" w:hAnsi="Times New Roman CYR" w:cs="Times New Roman"/>
          <w:color w:val="333333"/>
          <w:sz w:val="28"/>
          <w:szCs w:val="28"/>
          <w:lang w:eastAsia="ko-KR"/>
        </w:rPr>
        <w:t xml:space="preserve">Средства создания художественного образа в литературном произведении и в фильме-экранизации. 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</w:p>
    <w:p w:rsidR="00133223" w:rsidRPr="00133223" w:rsidRDefault="00133223" w:rsidP="00B6123A">
      <w:pPr>
        <w:pStyle w:val="12"/>
        <w:spacing w:line="360" w:lineRule="exact"/>
        <w:rPr>
          <w:b w:val="0"/>
        </w:rPr>
      </w:pPr>
      <w:r w:rsidRPr="00133223">
        <w:t xml:space="preserve">Тема </w:t>
      </w:r>
      <w:r>
        <w:t>16</w:t>
      </w:r>
      <w:r w:rsidRPr="00133223">
        <w:t xml:space="preserve">. </w:t>
      </w:r>
      <w:bookmarkStart w:id="24" w:name="OLE_LINK6"/>
      <w:r w:rsidRPr="00133223">
        <w:t>Кино и театр</w:t>
      </w:r>
      <w:bookmarkEnd w:id="24"/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  <w:r w:rsidRPr="00133223">
        <w:rPr>
          <w:b w:val="0"/>
        </w:rPr>
        <w:t xml:space="preserve">Синтетическая природа кино и театра. Кино и театр как пространственно-временные искусства. Режиссура, синтез работы </w:t>
      </w:r>
      <w:r w:rsidR="0012549E">
        <w:rPr>
          <w:b w:val="0"/>
        </w:rPr>
        <w:t xml:space="preserve">драматурга, художника, актёра, композитора. </w:t>
      </w:r>
      <w:r w:rsidRPr="00133223">
        <w:rPr>
          <w:rFonts w:cs="Helvetica"/>
          <w:b w:val="0"/>
          <w:color w:val="333333"/>
          <w:lang w:eastAsia="ko-KR"/>
        </w:rPr>
        <w:t xml:space="preserve">Драматургическая основа кинофильма и театрального спектакля. </w:t>
      </w:r>
      <w:bookmarkStart w:id="25" w:name="OLE_LINK19"/>
      <w:r w:rsidRPr="00133223">
        <w:rPr>
          <w:rFonts w:cs="Helvetica"/>
          <w:b w:val="0"/>
          <w:color w:val="333333"/>
          <w:lang w:eastAsia="ko-KR"/>
        </w:rPr>
        <w:t>Средства создания художественного образа</w:t>
      </w:r>
      <w:bookmarkEnd w:id="25"/>
      <w:r w:rsidRPr="00133223">
        <w:rPr>
          <w:rFonts w:cs="Helvetica"/>
          <w:b w:val="0"/>
          <w:color w:val="333333"/>
          <w:lang w:eastAsia="ko-KR"/>
        </w:rPr>
        <w:t xml:space="preserve"> в театре и кино: </w:t>
      </w:r>
      <w:bookmarkStart w:id="26" w:name="OLE_LINK20"/>
      <w:r w:rsidRPr="00133223">
        <w:rPr>
          <w:rFonts w:cs="Helvetica"/>
          <w:b w:val="0"/>
          <w:color w:val="333333"/>
          <w:lang w:eastAsia="ko-KR"/>
        </w:rPr>
        <w:t>общее и различное</w:t>
      </w:r>
      <w:bookmarkEnd w:id="26"/>
      <w:r w:rsidRPr="00133223">
        <w:rPr>
          <w:rFonts w:cs="Helvetica"/>
          <w:b w:val="0"/>
          <w:color w:val="333333"/>
          <w:lang w:eastAsia="ko-KR"/>
        </w:rPr>
        <w:t xml:space="preserve">. 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</w:p>
    <w:p w:rsidR="00133223" w:rsidRPr="00133223" w:rsidRDefault="00133223" w:rsidP="00B6123A">
      <w:pPr>
        <w:pStyle w:val="12"/>
        <w:spacing w:line="360" w:lineRule="exact"/>
        <w:rPr>
          <w:b w:val="0"/>
        </w:rPr>
      </w:pPr>
      <w:r w:rsidRPr="00133223">
        <w:t xml:space="preserve">Тема </w:t>
      </w:r>
      <w:r>
        <w:t>17</w:t>
      </w:r>
      <w:r w:rsidRPr="00133223">
        <w:t>. Кино и изобразительные искусства</w:t>
      </w:r>
    </w:p>
    <w:p w:rsidR="00133223" w:rsidRPr="00133223" w:rsidRDefault="00133223" w:rsidP="00B6123A">
      <w:pPr>
        <w:shd w:val="clear" w:color="auto" w:fill="FFFFFF"/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133223">
        <w:rPr>
          <w:rFonts w:ascii="Times New Roman CYR" w:hAnsi="Times New Roman CYR"/>
          <w:sz w:val="28"/>
          <w:szCs w:val="28"/>
        </w:rPr>
        <w:t xml:space="preserve">Синтетическая природа кино. </w:t>
      </w:r>
      <w:r w:rsidRPr="00133223">
        <w:rPr>
          <w:rFonts w:ascii="Times New Roman CYR" w:hAnsi="Times New Roman CYR"/>
          <w:color w:val="000000"/>
          <w:sz w:val="28"/>
          <w:szCs w:val="28"/>
        </w:rPr>
        <w:t xml:space="preserve">Изобразительное искусство как пространственное искусство и </w:t>
      </w:r>
      <w:bookmarkStart w:id="27" w:name="OLE_LINK22"/>
      <w:r w:rsidRPr="00133223">
        <w:rPr>
          <w:rFonts w:ascii="Times New Roman CYR" w:hAnsi="Times New Roman CYR"/>
          <w:color w:val="000000"/>
          <w:sz w:val="28"/>
          <w:szCs w:val="28"/>
        </w:rPr>
        <w:t>кино как пространственно-временное искусство</w:t>
      </w:r>
      <w:bookmarkEnd w:id="27"/>
      <w:r w:rsidRPr="00133223">
        <w:rPr>
          <w:rFonts w:ascii="Times New Roman CYR" w:hAnsi="Times New Roman CYR"/>
          <w:color w:val="000000"/>
          <w:sz w:val="28"/>
          <w:szCs w:val="28"/>
        </w:rPr>
        <w:t>.</w:t>
      </w:r>
      <w:r w:rsidRPr="00133223">
        <w:rPr>
          <w:rFonts w:ascii="Times New Roman CYR" w:hAnsi="Times New Roman CYR"/>
          <w:sz w:val="28"/>
          <w:szCs w:val="28"/>
        </w:rPr>
        <w:t xml:space="preserve"> </w:t>
      </w:r>
      <w:bookmarkStart w:id="28" w:name="OLE_LINK25"/>
      <w:r w:rsidRPr="00133223">
        <w:rPr>
          <w:rFonts w:ascii="Times New Roman CYR" w:hAnsi="Times New Roman CYR" w:cs="Helvetica"/>
          <w:color w:val="333333"/>
          <w:sz w:val="28"/>
          <w:szCs w:val="28"/>
          <w:lang w:eastAsia="ko-KR"/>
        </w:rPr>
        <w:t xml:space="preserve">Средства создания художественного образа в кино и изобразительном искусстве. </w:t>
      </w:r>
      <w:bookmarkEnd w:id="28"/>
      <w:r w:rsidRPr="00133223">
        <w:rPr>
          <w:rFonts w:ascii="Times New Roman CYR" w:hAnsi="Times New Roman CYR"/>
          <w:sz w:val="28"/>
          <w:szCs w:val="28"/>
        </w:rPr>
        <w:t>Композиция и построение кадра</w:t>
      </w:r>
      <w:r w:rsidRPr="00133223">
        <w:rPr>
          <w:rFonts w:ascii="Times New Roman CYR" w:hAnsi="Times New Roman CYR" w:cs="Arial"/>
          <w:sz w:val="28"/>
          <w:szCs w:val="28"/>
        </w:rPr>
        <w:t xml:space="preserve">. Организация цветового решения. Двухмерность и трёхмерность изображения. 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</w:p>
    <w:p w:rsidR="00133223" w:rsidRPr="00133223" w:rsidRDefault="00133223" w:rsidP="00B6123A">
      <w:pPr>
        <w:pStyle w:val="12"/>
        <w:spacing w:line="360" w:lineRule="exact"/>
        <w:rPr>
          <w:b w:val="0"/>
        </w:rPr>
      </w:pPr>
      <w:r w:rsidRPr="00133223">
        <w:t xml:space="preserve">Тема </w:t>
      </w:r>
      <w:r>
        <w:t>18</w:t>
      </w:r>
      <w:r w:rsidRPr="00133223">
        <w:t>. Кино и музыка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rFonts w:cs="Arial"/>
          <w:b w:val="0"/>
          <w:color w:val="222222"/>
          <w:shd w:val="clear" w:color="auto" w:fill="FFFFFF"/>
        </w:rPr>
      </w:pPr>
      <w:r w:rsidRPr="00133223">
        <w:rPr>
          <w:b w:val="0"/>
        </w:rPr>
        <w:t xml:space="preserve">Синтетическая природа кино. Музыка как временное искусство и кино как пространственно-временное искусство. Использование музыки в немом кино и звуковом кино. Роль музыки в кино. </w:t>
      </w:r>
      <w:r w:rsidRPr="00133223">
        <w:rPr>
          <w:rFonts w:cs="Arial"/>
          <w:b w:val="0"/>
          <w:color w:val="222222"/>
          <w:shd w:val="clear" w:color="auto" w:fill="FFFFFF"/>
        </w:rPr>
        <w:t xml:space="preserve">Эмоционально-смысловое восприятие экранного произведения, создаваемое музыкой. 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  <w:r w:rsidRPr="00133223">
        <w:rPr>
          <w:b w:val="0"/>
        </w:rPr>
        <w:t>Музыка к фильму: использование существующих произведений и музыка, специально написанная для фильма. Самостоятельное существование музыки к фильмам.</w:t>
      </w:r>
      <w:r w:rsidRPr="00133223">
        <w:rPr>
          <w:rFonts w:cs="Arial"/>
          <w:b w:val="0"/>
          <w:bCs/>
          <w:color w:val="222222"/>
          <w:shd w:val="clear" w:color="auto" w:fill="FFFFFF"/>
        </w:rPr>
        <w:t xml:space="preserve"> Original soundtrack</w:t>
      </w:r>
      <w:r w:rsidRPr="00133223">
        <w:rPr>
          <w:rFonts w:cs="Arial"/>
          <w:b w:val="0"/>
          <w:color w:val="222222"/>
          <w:shd w:val="clear" w:color="auto" w:fill="FFFFFF"/>
        </w:rPr>
        <w:t xml:space="preserve"> (</w:t>
      </w:r>
      <w:r w:rsidRPr="00133223">
        <w:rPr>
          <w:rFonts w:cs="Arial"/>
          <w:b w:val="0"/>
          <w:bCs/>
          <w:color w:val="222222"/>
          <w:shd w:val="clear" w:color="auto" w:fill="FFFFFF"/>
        </w:rPr>
        <w:t>OST</w:t>
      </w:r>
      <w:r w:rsidRPr="00133223">
        <w:rPr>
          <w:rFonts w:cs="Arial"/>
          <w:b w:val="0"/>
          <w:color w:val="222222"/>
          <w:shd w:val="clear" w:color="auto" w:fill="FFFFFF"/>
        </w:rPr>
        <w:t xml:space="preserve"> </w:t>
      </w:r>
      <w:r w:rsidR="004A452C">
        <w:rPr>
          <w:rStyle w:val="nowrap"/>
          <w:rFonts w:cs="Times New Roman CYR"/>
          <w:b w:val="0"/>
          <w:color w:val="222222"/>
          <w:shd w:val="clear" w:color="auto" w:fill="FFFFFF"/>
        </w:rPr>
        <w:t>‒</w:t>
      </w:r>
      <w:r w:rsidRPr="00133223">
        <w:rPr>
          <w:rStyle w:val="nowrap"/>
          <w:rFonts w:cs="Arial"/>
          <w:b w:val="0"/>
          <w:color w:val="222222"/>
          <w:shd w:val="clear" w:color="auto" w:fill="FFFFFF"/>
        </w:rPr>
        <w:t xml:space="preserve"> </w:t>
      </w:r>
      <w:r w:rsidRPr="00133223">
        <w:rPr>
          <w:rFonts w:cs="Arial"/>
          <w:b w:val="0"/>
          <w:color w:val="222222"/>
          <w:shd w:val="clear" w:color="auto" w:fill="FFFFFF"/>
        </w:rPr>
        <w:t>оригинальный саундтрек).</w:t>
      </w:r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</w:p>
    <w:p w:rsidR="00133223" w:rsidRPr="00133223" w:rsidRDefault="00133223" w:rsidP="00B6123A">
      <w:pPr>
        <w:pStyle w:val="12"/>
        <w:spacing w:line="360" w:lineRule="exact"/>
        <w:rPr>
          <w:b w:val="0"/>
        </w:rPr>
      </w:pPr>
      <w:r w:rsidRPr="00133223">
        <w:t>Тема 1</w:t>
      </w:r>
      <w:r>
        <w:t>9</w:t>
      </w:r>
      <w:r w:rsidRPr="00133223">
        <w:t xml:space="preserve">. </w:t>
      </w:r>
      <w:bookmarkStart w:id="29" w:name="OLE_LINK23"/>
      <w:bookmarkStart w:id="30" w:name="OLE_LINK24"/>
      <w:r w:rsidRPr="00133223">
        <w:t>Кино и фотография</w:t>
      </w:r>
      <w:bookmarkEnd w:id="29"/>
      <w:bookmarkEnd w:id="30"/>
    </w:p>
    <w:p w:rsidR="00133223" w:rsidRPr="00133223" w:rsidRDefault="00133223" w:rsidP="00B6123A">
      <w:pPr>
        <w:pStyle w:val="12"/>
        <w:spacing w:line="360" w:lineRule="exact"/>
        <w:jc w:val="both"/>
        <w:rPr>
          <w:b w:val="0"/>
        </w:rPr>
      </w:pPr>
      <w:r w:rsidRPr="00133223">
        <w:rPr>
          <w:b w:val="0"/>
        </w:rPr>
        <w:t xml:space="preserve">Фотография как пространственное искусство и кино как пространственно-временное искусство. Исторические связи фотографии и кино. Влияние фотографии на кино и кино на фотографию. </w:t>
      </w:r>
      <w:r w:rsidRPr="00133223">
        <w:rPr>
          <w:rFonts w:cs="Helvetica"/>
          <w:b w:val="0"/>
          <w:color w:val="333333"/>
          <w:lang w:eastAsia="ko-KR"/>
        </w:rPr>
        <w:t xml:space="preserve">Средства создания художественного образа в кино и фотографии. </w:t>
      </w:r>
      <w:r w:rsidRPr="00133223">
        <w:rPr>
          <w:b w:val="0"/>
        </w:rPr>
        <w:t xml:space="preserve">«Кадр» в фотографии и «кадр» в кино. </w:t>
      </w:r>
    </w:p>
    <w:p w:rsidR="00974A14" w:rsidRPr="00974A14" w:rsidRDefault="00974A14" w:rsidP="00B6123A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74A1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D2B99" w:rsidRPr="0091220A" w:rsidRDefault="004D2B99" w:rsidP="00B6123A">
      <w:pPr>
        <w:pStyle w:val="a6"/>
        <w:numPr>
          <w:ilvl w:val="0"/>
          <w:numId w:val="26"/>
        </w:numPr>
        <w:spacing w:before="600" w:after="0" w:line="340" w:lineRule="exact"/>
        <w:jc w:val="center"/>
        <w:rPr>
          <w:rFonts w:ascii="Times New Roman" w:hAnsi="Times New Roman"/>
          <w:b/>
          <w:caps/>
          <w:sz w:val="28"/>
          <w:szCs w:val="24"/>
        </w:rPr>
      </w:pPr>
      <w:r w:rsidRPr="0091220A">
        <w:rPr>
          <w:rFonts w:ascii="Times New Roman" w:hAnsi="Times New Roman"/>
          <w:b/>
          <w:caps/>
          <w:sz w:val="28"/>
          <w:szCs w:val="24"/>
        </w:rPr>
        <w:lastRenderedPageBreak/>
        <w:t>ИНФОРМАЦИОННО-МЕТОДИЧЕСКАЯ ЧАСТЬ</w:t>
      </w:r>
    </w:p>
    <w:p w:rsidR="004D2B99" w:rsidRDefault="004D2B99" w:rsidP="00B6123A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99" w:rsidRPr="00E7104D" w:rsidRDefault="004D2B99" w:rsidP="00B6123A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рекомендуемой л</w:t>
      </w:r>
      <w:r w:rsidRPr="00E7104D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40CD0" w:rsidRPr="00640CD0" w:rsidRDefault="00640CD0" w:rsidP="00B6123A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4298D" w:rsidRDefault="0084298D" w:rsidP="00B6123A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Основная: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Агафонова, Н. А. Искусство кино : этапы, стили, мастера / Н. А. Агафонова. 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Минск : Тесей, 2005.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192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Агафонова, Н. А. Экранное искусство: художественная и коммуникативная специфика : </w:t>
      </w:r>
      <w:r w:rsidRPr="00A90398">
        <w:rPr>
          <w:rFonts w:ascii="Times New Roman CYR" w:hAnsi="Times New Roman CYR"/>
          <w:sz w:val="28"/>
          <w:szCs w:val="28"/>
        </w:rPr>
        <w:t>монография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Минск : БГУ культуры и искусств, 2009.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273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bookmarkStart w:id="31" w:name="OLE_LINK4"/>
      <w:bookmarkStart w:id="32" w:name="OLE_LINK7"/>
      <w:r>
        <w:rPr>
          <w:rFonts w:ascii="Times New Roman CYR" w:hAnsi="Times New Roman CYR"/>
          <w:sz w:val="28"/>
          <w:szCs w:val="28"/>
        </w:rPr>
        <w:t xml:space="preserve">Будяк, Л. М. История отечественного кино : учебник для вузов / отв. ред. Л .М. Будяк.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М. : Прогресс-Традиция, 2005. </w:t>
      </w:r>
      <w:r w:rsidR="00345265">
        <w:rPr>
          <w:rFonts w:ascii="Times New Roman CYR" w:hAnsi="Times New Roman CYR" w:cs="Times New Roman CYR"/>
          <w:sz w:val="28"/>
          <w:szCs w:val="28"/>
        </w:rPr>
        <w:t>ˈ</w:t>
      </w:r>
      <w:r>
        <w:rPr>
          <w:rFonts w:ascii="Times New Roman CYR" w:hAnsi="Times New Roman CYR"/>
          <w:sz w:val="28"/>
          <w:szCs w:val="28"/>
        </w:rPr>
        <w:t xml:space="preserve"> 528 с.</w:t>
      </w:r>
    </w:p>
    <w:bookmarkEnd w:id="31"/>
    <w:bookmarkEnd w:id="32"/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Власов, М. П. Виды и жанры киноискусства.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М. : Знание, 1976.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112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bookmarkStart w:id="33" w:name="OLE_LINK14"/>
      <w:r>
        <w:rPr>
          <w:rFonts w:ascii="Times New Roman CYR" w:hAnsi="Times New Roman CYR"/>
          <w:sz w:val="28"/>
          <w:szCs w:val="28"/>
        </w:rPr>
        <w:t xml:space="preserve">Голядкин, Н. А. История отечественного и зарубежного телевидения / Н. А. Голядкин.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М. : Аспект Пресс, 2014</w:t>
      </w:r>
      <w:bookmarkEnd w:id="33"/>
      <w:r>
        <w:rPr>
          <w:rFonts w:ascii="Times New Roman CYR" w:hAnsi="Times New Roman CYR"/>
          <w:sz w:val="28"/>
          <w:szCs w:val="28"/>
        </w:rPr>
        <w:t xml:space="preserve">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192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Style w:val="apple-converted-space"/>
          <w:rFonts w:ascii="Times New Roman CYR" w:hAnsi="Times New Roman CYR"/>
          <w:sz w:val="28"/>
          <w:szCs w:val="28"/>
        </w:rPr>
      </w:pPr>
      <w:r w:rsidRPr="008B74CD">
        <w:rPr>
          <w:rFonts w:ascii="Times New Roman CYR" w:hAnsi="Times New Roman CYR"/>
          <w:sz w:val="28"/>
          <w:szCs w:val="28"/>
        </w:rPr>
        <w:t> Громов</w:t>
      </w:r>
      <w:r>
        <w:rPr>
          <w:rFonts w:ascii="Times New Roman CYR" w:hAnsi="Times New Roman CYR"/>
          <w:sz w:val="28"/>
          <w:szCs w:val="28"/>
        </w:rPr>
        <w:t>, Е. С.</w:t>
      </w:r>
      <w:r w:rsidRPr="008B74CD">
        <w:rPr>
          <w:rFonts w:ascii="Times New Roman CYR" w:hAnsi="Times New Roman CYR"/>
          <w:sz w:val="28"/>
          <w:szCs w:val="28"/>
        </w:rPr>
        <w:t xml:space="preserve"> </w:t>
      </w:r>
      <w:r w:rsidRPr="0084298D">
        <w:rPr>
          <w:rFonts w:ascii="Times New Roman CYR" w:hAnsi="Times New Roman CYR"/>
          <w:sz w:val="28"/>
          <w:szCs w:val="28"/>
        </w:rPr>
        <w:t>История зарубежного кино (1945–2000) : учебник для вузов /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> </w:t>
      </w:r>
      <w:hyperlink r:id="rId8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Е.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 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С. Громов</w:t>
        </w:r>
      </w:hyperlink>
      <w:r w:rsidRPr="0084298D">
        <w:rPr>
          <w:rFonts w:ascii="Times New Roman CYR" w:hAnsi="Times New Roman CYR"/>
          <w:sz w:val="28"/>
          <w:szCs w:val="28"/>
        </w:rPr>
        <w:t>,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 xml:space="preserve"> </w:t>
      </w:r>
      <w:hyperlink r:id="rId9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Д.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 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Л. Караваев</w:t>
        </w:r>
      </w:hyperlink>
      <w:r w:rsidRPr="0084298D">
        <w:rPr>
          <w:rFonts w:ascii="Times New Roman CYR" w:hAnsi="Times New Roman CYR"/>
          <w:sz w:val="28"/>
          <w:szCs w:val="28"/>
        </w:rPr>
        <w:t>,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 xml:space="preserve"> </w:t>
      </w:r>
      <w:hyperlink r:id="rId10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Е.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 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Н. Карцева</w:t>
        </w:r>
      </w:hyperlink>
      <w:r>
        <w:rPr>
          <w:rStyle w:val="af5"/>
          <w:rFonts w:ascii="Times New Roman CYR" w:hAnsi="Times New Roman CYR"/>
          <w:bCs/>
          <w:color w:val="auto"/>
          <w:sz w:val="28"/>
          <w:szCs w:val="28"/>
          <w:u w:val="none"/>
        </w:rPr>
        <w:t xml:space="preserve"> </w:t>
      </w:r>
      <w:r w:rsidRPr="0084298D">
        <w:rPr>
          <w:rFonts w:ascii="Times New Roman CYR" w:hAnsi="Times New Roman CYR"/>
          <w:sz w:val="28"/>
          <w:szCs w:val="28"/>
        </w:rPr>
        <w:t>; отв. ред.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> </w:t>
      </w:r>
      <w:hyperlink r:id="rId11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В.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 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А. Утилов</w:t>
        </w:r>
      </w:hyperlink>
      <w:r w:rsidRPr="0084298D">
        <w:rPr>
          <w:rFonts w:ascii="Times New Roman CYR" w:hAnsi="Times New Roman CYR"/>
          <w:sz w:val="28"/>
          <w:szCs w:val="28"/>
        </w:rPr>
        <w:t xml:space="preserve">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 w:rsidRPr="0084298D">
        <w:rPr>
          <w:rFonts w:ascii="Times New Roman CYR" w:hAnsi="Times New Roman CYR"/>
          <w:sz w:val="28"/>
          <w:szCs w:val="28"/>
        </w:rPr>
        <w:t xml:space="preserve"> М.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84298D">
        <w:rPr>
          <w:rFonts w:ascii="Times New Roman CYR" w:hAnsi="Times New Roman CYR"/>
          <w:sz w:val="28"/>
          <w:szCs w:val="28"/>
        </w:rPr>
        <w:t xml:space="preserve">: Прогресс-Традиция, 2005.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 w:rsidRPr="0084298D">
        <w:rPr>
          <w:rFonts w:ascii="Times New Roman CYR" w:hAnsi="Times New Roman CYR"/>
          <w:sz w:val="28"/>
          <w:szCs w:val="28"/>
        </w:rPr>
        <w:t xml:space="preserve"> 566 с.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> </w:t>
      </w:r>
    </w:p>
    <w:p w:rsidR="00B6123A" w:rsidRPr="00B353C9" w:rsidRDefault="00B6123A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OLE_LINK30"/>
      <w:bookmarkStart w:id="35" w:name="OLE_LINK31"/>
      <w:r>
        <w:rPr>
          <w:rFonts w:ascii="Times New Roman" w:eastAsia="Times New Roman" w:hAnsi="Times New Roman" w:cs="Times New Roman"/>
          <w:sz w:val="28"/>
          <w:szCs w:val="28"/>
        </w:rPr>
        <w:t>Джулай, Л.</w:t>
      </w:r>
      <w:r w:rsidR="0034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>Документальный иллюзион: отечественный кинодокументализм – опыты социального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Л.</w:t>
      </w:r>
      <w:r w:rsidR="0034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 Джулай</w:t>
      </w:r>
      <w:r w:rsidR="004A452C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r w:rsidR="004A452C" w:rsidRPr="004A452C"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культуре и кинематографии Российской Федерации, Научно-исслед. ин-т киноискусства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3C9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B353C9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B353C9" w:rsidRPr="00B353C9">
        <w:rPr>
          <w:rFonts w:ascii="Times New Roman" w:eastAsia="Times New Roman" w:hAnsi="Times New Roman" w:cs="Times New Roman"/>
          <w:sz w:val="28"/>
          <w:szCs w:val="28"/>
        </w:rPr>
        <w:t>Материк,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2005.</w:t>
      </w:r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52C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240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bookmarkStart w:id="36" w:name="OLE_LINK3"/>
      <w:r>
        <w:rPr>
          <w:rFonts w:ascii="Times New Roman CYR" w:hAnsi="Times New Roman CYR"/>
          <w:sz w:val="28"/>
          <w:szCs w:val="28"/>
        </w:rPr>
        <w:t xml:space="preserve">Зайцева, Л. Н. История мирового кино : учеб. пособие / Л. Н. Зайцева. </w:t>
      </w:r>
      <w:r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Ч. 1. : Немое кино</w:t>
      </w:r>
      <w:bookmarkEnd w:id="36"/>
      <w:r>
        <w:rPr>
          <w:rFonts w:ascii="Times New Roman CYR" w:hAnsi="Times New Roman CYR"/>
          <w:sz w:val="28"/>
          <w:szCs w:val="28"/>
        </w:rPr>
        <w:t xml:space="preserve">. </w:t>
      </w:r>
      <w:r w:rsidR="00431ED6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Минск, БГАИ, 2007. </w:t>
      </w:r>
      <w:r w:rsidR="00431ED6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30 с.</w:t>
      </w:r>
    </w:p>
    <w:p w:rsidR="00826C45" w:rsidRPr="00431ED6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Колодяжная, В. История зарубежного кино : учеб. пособие : в 3 т. / Всесоюз. гос. ин-т кинематографии ; рэдкал. В. Колодяжная [и др.]. 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 w:rsidRPr="00431ED6">
        <w:rPr>
          <w:rFonts w:ascii="Times New Roman" w:hAnsi="Times New Roman" w:cs="Times New Roman"/>
          <w:sz w:val="28"/>
          <w:szCs w:val="28"/>
        </w:rPr>
        <w:t xml:space="preserve"> </w:t>
      </w: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: Искусство, 1965-1970. 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2 : 1929–1945 годы / В. Колодяжная, И. Трутко. ‒ 1970.</w:t>
      </w:r>
      <w:r w:rsidR="000F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‒</w:t>
      </w: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436 с.</w:t>
      </w:r>
    </w:p>
    <w:p w:rsidR="00826C45" w:rsidRPr="00F41A3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Нечай, О. Ф. Основы киноискусства / О. Ф. Нечай. — М. : Просвещение, 1989. 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282 с.</w:t>
      </w:r>
    </w:p>
    <w:p w:rsidR="00826C45" w:rsidRPr="00B6123A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Разлогов, К. Э. Новые аудиовизуальные технологии : учеб. пособие / под ред. К. Э. Разлогова. – М .: Академия, 2010. 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356 с.</w:t>
      </w:r>
    </w:p>
    <w:p w:rsidR="00B6123A" w:rsidRPr="00214055" w:rsidRDefault="00B6123A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8F4784">
        <w:rPr>
          <w:rFonts w:ascii="Times New Roman" w:eastAsia="Times New Roman" w:hAnsi="Times New Roman" w:cs="Times New Roman"/>
          <w:sz w:val="28"/>
          <w:szCs w:val="28"/>
        </w:rPr>
        <w:t>Материалы журнал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«Искусство кино», «Сеанс»</w:t>
      </w:r>
      <w:r w:rsidR="002140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055" w:rsidRDefault="0021405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F43FB1">
        <w:rPr>
          <w:rFonts w:ascii="Times New Roman" w:hAnsi="Times New Roman" w:cs="Times New Roman"/>
          <w:sz w:val="28"/>
          <w:szCs w:val="28"/>
        </w:rPr>
        <w:t xml:space="preserve">Энциклопедия отечественной мультипликации / сост. </w:t>
      </w:r>
      <w:r w:rsidR="000F1F46" w:rsidRPr="00F43FB1">
        <w:rPr>
          <w:rFonts w:ascii="Times New Roman" w:hAnsi="Times New Roman" w:cs="Times New Roman"/>
          <w:sz w:val="28"/>
          <w:szCs w:val="28"/>
        </w:rPr>
        <w:t>С.</w:t>
      </w:r>
      <w:r w:rsidR="000F1F46">
        <w:rPr>
          <w:rFonts w:ascii="Times New Roman" w:hAnsi="Times New Roman" w:cs="Times New Roman"/>
          <w:sz w:val="28"/>
          <w:szCs w:val="28"/>
        </w:rPr>
        <w:t xml:space="preserve"> </w:t>
      </w:r>
      <w:r w:rsidR="000F1F46" w:rsidRPr="00F43FB1">
        <w:rPr>
          <w:rFonts w:ascii="Times New Roman" w:hAnsi="Times New Roman" w:cs="Times New Roman"/>
          <w:sz w:val="28"/>
          <w:szCs w:val="28"/>
        </w:rPr>
        <w:t xml:space="preserve">В. </w:t>
      </w:r>
      <w:r w:rsidRPr="00F43FB1">
        <w:rPr>
          <w:rFonts w:ascii="Times New Roman" w:hAnsi="Times New Roman" w:cs="Times New Roman"/>
          <w:sz w:val="28"/>
          <w:szCs w:val="28"/>
        </w:rPr>
        <w:t>Капков</w:t>
      </w:r>
      <w:r w:rsidR="000F1F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3FB1">
        <w:rPr>
          <w:rFonts w:ascii="Times New Roman" w:hAnsi="Times New Roman" w:cs="Times New Roman"/>
          <w:sz w:val="28"/>
          <w:szCs w:val="28"/>
        </w:rPr>
        <w:t>М.</w:t>
      </w:r>
      <w:r w:rsidR="000F1F46">
        <w:rPr>
          <w:rFonts w:ascii="Times New Roman" w:hAnsi="Times New Roman" w:cs="Times New Roman"/>
          <w:sz w:val="28"/>
          <w:szCs w:val="28"/>
        </w:rPr>
        <w:t xml:space="preserve"> </w:t>
      </w:r>
      <w:r w:rsidRPr="00F43FB1">
        <w:rPr>
          <w:rFonts w:ascii="Times New Roman" w:hAnsi="Times New Roman" w:cs="Times New Roman"/>
          <w:sz w:val="28"/>
          <w:szCs w:val="28"/>
        </w:rPr>
        <w:t xml:space="preserve">: Алгоритм, 2006.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4F3D">
        <w:rPr>
          <w:rFonts w:ascii="Times New Roman" w:hAnsi="Times New Roman" w:cs="Times New Roman"/>
          <w:sz w:val="28"/>
          <w:szCs w:val="28"/>
        </w:rPr>
        <w:t xml:space="preserve">670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640CD0" w:rsidRDefault="00640CD0" w:rsidP="00B6123A">
      <w:pPr>
        <w:tabs>
          <w:tab w:val="left" w:pos="993"/>
        </w:tabs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298D" w:rsidRDefault="0084298D" w:rsidP="00B6123A">
      <w:pPr>
        <w:tabs>
          <w:tab w:val="left" w:pos="993"/>
        </w:tabs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Дополнительная:</w:t>
      </w:r>
    </w:p>
    <w:p w:rsidR="00214055" w:rsidRPr="00214055" w:rsidRDefault="00214055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3FB1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FB1">
        <w:rPr>
          <w:rFonts w:ascii="Times New Roman" w:hAnsi="Times New Roman" w:cs="Times New Roman"/>
          <w:sz w:val="28"/>
          <w:szCs w:val="28"/>
        </w:rPr>
        <w:t xml:space="preserve"> А.</w:t>
      </w:r>
      <w:r w:rsidR="000F1F46">
        <w:rPr>
          <w:rFonts w:ascii="Times New Roman" w:hAnsi="Times New Roman" w:cs="Times New Roman"/>
          <w:sz w:val="28"/>
          <w:szCs w:val="28"/>
        </w:rPr>
        <w:t xml:space="preserve"> </w:t>
      </w:r>
      <w:r w:rsidRPr="00F43FB1">
        <w:rPr>
          <w:rFonts w:ascii="Times New Roman" w:hAnsi="Times New Roman" w:cs="Times New Roman"/>
          <w:sz w:val="28"/>
          <w:szCs w:val="28"/>
        </w:rPr>
        <w:t>Л. Х</w:t>
      </w:r>
      <w:r>
        <w:rPr>
          <w:rFonts w:ascii="Times New Roman" w:hAnsi="Times New Roman" w:cs="Times New Roman"/>
          <w:sz w:val="28"/>
          <w:szCs w:val="28"/>
        </w:rPr>
        <w:t xml:space="preserve">удожники советского мультфильма / А. Л. Волков. – </w:t>
      </w:r>
      <w:r w:rsidRPr="00F43FB1">
        <w:rPr>
          <w:rFonts w:ascii="Times New Roman" w:hAnsi="Times New Roman" w:cs="Times New Roman"/>
          <w:sz w:val="28"/>
          <w:szCs w:val="28"/>
        </w:rPr>
        <w:t>M</w:t>
      </w:r>
      <w:r w:rsidR="000F1F46">
        <w:rPr>
          <w:rFonts w:ascii="Times New Roman" w:hAnsi="Times New Roman" w:cs="Times New Roman"/>
          <w:sz w:val="28"/>
          <w:szCs w:val="28"/>
        </w:rPr>
        <w:t xml:space="preserve">. </w:t>
      </w:r>
      <w:r w:rsidRPr="00F43FB1">
        <w:rPr>
          <w:rFonts w:ascii="Times New Roman" w:hAnsi="Times New Roman" w:cs="Times New Roman"/>
          <w:sz w:val="28"/>
          <w:szCs w:val="28"/>
        </w:rPr>
        <w:t xml:space="preserve">: Сов. художник,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4F3D">
        <w:rPr>
          <w:rFonts w:ascii="Times New Roman" w:hAnsi="Times New Roman" w:cs="Times New Roman"/>
          <w:sz w:val="28"/>
          <w:szCs w:val="28"/>
        </w:rPr>
        <w:t xml:space="preserve"> 148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lastRenderedPageBreak/>
        <w:t xml:space="preserve">Все белорусские фильмы. All belarusian films : </w:t>
      </w:r>
      <w:r w:rsidR="00CE715C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к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аталог-справочник / Акад. наук Беларуси, Ин-т искусствоведения, этнографии и фольклора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;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авт.-сост.</w:t>
      </w:r>
      <w:r w:rsidR="00CE715C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 И.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О.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Авдеев, Л.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Н.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Зай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цева</w:t>
      </w:r>
      <w:r w:rsidR="00CE715C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; науч. ред. А. В. Красинский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Минск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 Беларус. навука, 1996.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Все белорусские фильмы All belarusian films :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к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аталог-справочник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: пер. на англ. Ю.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В.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Стулов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/ Нац. акад. наук Беларуси, Ин-т искусствове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дения, этнографии и фольклора ;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авт.-сост.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 И.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Авдеев, Л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.Зайцева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; науч. ред. А.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В.</w:t>
      </w:r>
      <w:r w:rsidR="00CE715C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Красинский.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М</w:t>
      </w:r>
      <w:r w:rsidR="00B52558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и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н</w:t>
      </w:r>
      <w:r w:rsidR="00B52558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ск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. : Бел. навука, 2000.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298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Гісторыя кінамастацтва Беларусі : 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4 т. / Нац. акад. навук Беларусі, Ін-т мастацтвазнаўства, этнаграфіі і фальклору імя К.</w:t>
      </w:r>
      <w:r w:rsidR="00065656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Крапівы. </w:t>
      </w:r>
      <w:r w:rsidR="00060E3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‒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Минск : Бел. навука, 200</w:t>
      </w:r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4-2004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</w:t>
      </w:r>
      <w:r w:rsidR="00065656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– 4 т.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Кино</w:t>
      </w:r>
      <w:r w:rsidR="00B52558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 энциклопедический словарь / гл. ред. С. И. Юткевич. — М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. : Совет. энциклопедия, 1986.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637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16"/>
      <w:bookmarkStart w:id="38" w:name="OLE_LINK18"/>
      <w:r>
        <w:rPr>
          <w:rFonts w:ascii="Times New Roman" w:hAnsi="Times New Roman" w:cs="Times New Roman"/>
          <w:sz w:val="28"/>
          <w:szCs w:val="28"/>
        </w:rPr>
        <w:t>Режиссёрская энциклопедия</w:t>
      </w:r>
      <w:r w:rsidR="00B5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кино Европы / </w:t>
      </w:r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Науч.-исслед. ин-т киноискусства ; 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ост. М.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М. Черненко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; отв. ред. Г.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Н. Компаниченко</w:t>
      </w:r>
      <w:r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E31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М., Материк, 2002.</w:t>
      </w:r>
      <w:bookmarkEnd w:id="37"/>
      <w:bookmarkEnd w:id="38"/>
      <w:r w:rsidR="00060E31">
        <w:rPr>
          <w:rFonts w:ascii="Times New Roman" w:hAnsi="Times New Roman" w:cs="Times New Roman"/>
          <w:sz w:val="28"/>
          <w:szCs w:val="28"/>
        </w:rPr>
        <w:t xml:space="preserve"> ‒</w:t>
      </w:r>
      <w:r>
        <w:rPr>
          <w:rFonts w:ascii="Times New Roman" w:hAnsi="Times New Roman" w:cs="Times New Roman"/>
          <w:sz w:val="28"/>
          <w:szCs w:val="28"/>
        </w:rPr>
        <w:t xml:space="preserve"> 203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Режиссёрская энциклопедия</w:t>
      </w:r>
      <w:r w:rsidR="0006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кино США / </w:t>
      </w:r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Науч.-исслед. ин-т киноискусства ;</w:t>
      </w:r>
      <w:r w:rsidR="00434C87">
        <w:rPr>
          <w:rFonts w:ascii="Times New Roman" w:hAnsi="Times New Roman" w:cs="Times New Roman"/>
          <w:sz w:val="28"/>
          <w:szCs w:val="28"/>
        </w:rPr>
        <w:t xml:space="preserve"> </w:t>
      </w:r>
      <w:r w:rsidR="002F2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тв. ред. Е.</w:t>
      </w:r>
      <w:r w:rsidR="002F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Карцева</w:t>
      </w:r>
      <w:r w:rsidR="00434C87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060E31">
        <w:rPr>
          <w:rFonts w:ascii="Times New Roman" w:hAnsi="Times New Roman" w:cs="Times New Roman"/>
          <w:sz w:val="28"/>
          <w:szCs w:val="28"/>
        </w:rPr>
        <w:t>. ‒</w:t>
      </w:r>
      <w:r w:rsidR="002F2615">
        <w:rPr>
          <w:rFonts w:ascii="Times New Roman" w:hAnsi="Times New Roman" w:cs="Times New Roman"/>
          <w:sz w:val="28"/>
          <w:szCs w:val="28"/>
        </w:rPr>
        <w:t xml:space="preserve"> М. :</w:t>
      </w:r>
      <w:r>
        <w:rPr>
          <w:rFonts w:ascii="Times New Roman" w:hAnsi="Times New Roman" w:cs="Times New Roman"/>
          <w:sz w:val="28"/>
          <w:szCs w:val="28"/>
        </w:rPr>
        <w:t xml:space="preserve"> Материк, 2000. </w:t>
      </w:r>
      <w:r w:rsidR="00060E31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276 с.</w:t>
      </w:r>
    </w:p>
    <w:p w:rsidR="0084298D" w:rsidRDefault="0084298D" w:rsidP="00B6123A">
      <w:pPr>
        <w:tabs>
          <w:tab w:val="left" w:pos="993"/>
        </w:tabs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CD0" w:rsidRDefault="00990881" w:rsidP="00B6123A">
      <w:pPr>
        <w:adjustRightInd w:val="0"/>
        <w:snapToGrid w:val="0"/>
        <w:spacing w:after="0" w:line="360" w:lineRule="exact"/>
        <w:ind w:left="708" w:hanging="708"/>
        <w:jc w:val="center"/>
        <w:rPr>
          <w:rFonts w:ascii="Times New Roman CYR" w:hAnsi="Times New Roman CYR"/>
          <w:b/>
          <w:sz w:val="28"/>
          <w:szCs w:val="28"/>
          <w:lang w:val="be-BY"/>
        </w:rPr>
      </w:pPr>
      <w:r w:rsidRPr="00640CD0">
        <w:rPr>
          <w:rFonts w:ascii="Times New Roman CYR" w:hAnsi="Times New Roman CYR"/>
          <w:b/>
          <w:sz w:val="28"/>
          <w:szCs w:val="28"/>
          <w:lang w:val="be-BY"/>
        </w:rPr>
        <w:t>ВОПРОСЫ</w:t>
      </w:r>
    </w:p>
    <w:p w:rsidR="00990881" w:rsidRDefault="00990881" w:rsidP="00B6123A">
      <w:pPr>
        <w:adjustRightInd w:val="0"/>
        <w:snapToGrid w:val="0"/>
        <w:spacing w:after="0" w:line="360" w:lineRule="exact"/>
        <w:ind w:left="708" w:hanging="708"/>
        <w:jc w:val="center"/>
        <w:rPr>
          <w:rFonts w:ascii="Times New Roman CYR" w:hAnsi="Times New Roman CYR"/>
          <w:b/>
          <w:sz w:val="28"/>
          <w:szCs w:val="28"/>
          <w:lang w:val="be-BY"/>
        </w:rPr>
      </w:pPr>
      <w:r>
        <w:rPr>
          <w:rFonts w:ascii="Times New Roman CYR" w:hAnsi="Times New Roman CYR"/>
          <w:b/>
          <w:sz w:val="28"/>
          <w:szCs w:val="28"/>
          <w:lang w:val="be-BY"/>
        </w:rPr>
        <w:t>к вступительному экзамену</w:t>
      </w:r>
    </w:p>
    <w:p w:rsidR="00990881" w:rsidRPr="0038384C" w:rsidRDefault="00990881" w:rsidP="00B6123A">
      <w:pPr>
        <w:autoSpaceDE w:val="0"/>
        <w:autoSpaceDN w:val="0"/>
        <w:adjustRightInd w:val="0"/>
        <w:snapToGrid w:val="0"/>
        <w:spacing w:after="0" w:line="360" w:lineRule="exact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84C">
        <w:rPr>
          <w:rFonts w:ascii="Times New Roman" w:hAnsi="Times New Roman" w:cs="Times New Roman"/>
          <w:b/>
          <w:bCs/>
          <w:sz w:val="28"/>
          <w:szCs w:val="28"/>
        </w:rPr>
        <w:t>17.00.03 «Кино-, теле- и другие экранные искусства»</w:t>
      </w:r>
    </w:p>
    <w:p w:rsidR="00990881" w:rsidRPr="00990881" w:rsidRDefault="00990881" w:rsidP="00B6123A">
      <w:pPr>
        <w:adjustRightInd w:val="0"/>
        <w:snapToGrid w:val="0"/>
        <w:spacing w:after="0" w:line="360" w:lineRule="exact"/>
        <w:ind w:firstLine="709"/>
        <w:rPr>
          <w:rFonts w:ascii="Times New Roman CYR" w:hAnsi="Times New Roman CYR"/>
          <w:sz w:val="28"/>
          <w:szCs w:val="28"/>
        </w:rPr>
      </w:pP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Зарождение и ф</w:t>
      </w:r>
      <w:r w:rsidR="00A1317F">
        <w:rPr>
          <w:rFonts w:ascii="Times New Roman CYR" w:hAnsi="Times New Roman CYR"/>
          <w:sz w:val="28"/>
          <w:szCs w:val="28"/>
        </w:rPr>
        <w:t>ормирование кинематографа (1895–</w:t>
      </w:r>
      <w:r w:rsidRPr="00E45633">
        <w:rPr>
          <w:rFonts w:ascii="Times New Roman CYR" w:hAnsi="Times New Roman CYR"/>
          <w:sz w:val="28"/>
          <w:szCs w:val="28"/>
        </w:rPr>
        <w:t>1918 гг.).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Наиболее значительные явления в европейском кино 1920-х годов (немецкий киноэкспрессионизм, французский и советский киноавангард).</w:t>
      </w:r>
    </w:p>
    <w:p w:rsidR="00E45633" w:rsidRPr="00E45633" w:rsidRDefault="00A1317F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США 1920–</w:t>
      </w:r>
      <w:r w:rsidR="00E45633" w:rsidRPr="00E45633">
        <w:rPr>
          <w:rFonts w:ascii="Times New Roman CYR" w:hAnsi="Times New Roman CYR"/>
          <w:sz w:val="28"/>
          <w:szCs w:val="28"/>
        </w:rPr>
        <w:t>1930-х годов и в годы Второй мировой войны.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</w:t>
      </w:r>
      <w:r w:rsidR="00A1317F">
        <w:rPr>
          <w:rFonts w:ascii="Times New Roman CYR" w:hAnsi="Times New Roman CYR"/>
          <w:sz w:val="28"/>
          <w:szCs w:val="28"/>
        </w:rPr>
        <w:t>дущие режиссеры кино США 1920–</w:t>
      </w:r>
      <w:r w:rsidRPr="00E45633">
        <w:rPr>
          <w:rFonts w:ascii="Times New Roman CYR" w:hAnsi="Times New Roman CYR"/>
          <w:sz w:val="28"/>
          <w:szCs w:val="28"/>
        </w:rPr>
        <w:t>1940-х годов.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режиссеры</w:t>
      </w:r>
      <w:r w:rsidR="00A1317F">
        <w:rPr>
          <w:rFonts w:ascii="Times New Roman CYR" w:hAnsi="Times New Roman CYR"/>
          <w:sz w:val="28"/>
          <w:szCs w:val="28"/>
        </w:rPr>
        <w:t xml:space="preserve"> европейского кино 1920</w:t>
      </w:r>
      <w:r w:rsidR="00A1317F">
        <w:rPr>
          <w:rFonts w:ascii="Times New Roman CYR" w:hAnsi="Times New Roman CYR" w:cs="Times New Roman CYR"/>
          <w:sz w:val="28"/>
          <w:szCs w:val="28"/>
        </w:rPr>
        <w:t>‒</w:t>
      </w:r>
      <w:r w:rsidRPr="00E45633">
        <w:rPr>
          <w:rFonts w:ascii="Times New Roman CYR" w:hAnsi="Times New Roman CYR"/>
          <w:sz w:val="28"/>
          <w:szCs w:val="28"/>
        </w:rPr>
        <w:t>1940-х годов.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Европейское </w:t>
      </w:r>
      <w:r w:rsidRPr="00E45633">
        <w:rPr>
          <w:rFonts w:ascii="Times New Roman CYR" w:hAnsi="Times New Roman CYR"/>
          <w:sz w:val="28"/>
          <w:szCs w:val="28"/>
          <w:lang w:val="be-BY"/>
        </w:rPr>
        <w:t xml:space="preserve">игровое </w:t>
      </w:r>
      <w:r w:rsidRPr="00E45633">
        <w:rPr>
          <w:rFonts w:ascii="Times New Roman CYR" w:hAnsi="Times New Roman CYR"/>
          <w:sz w:val="28"/>
          <w:szCs w:val="28"/>
        </w:rPr>
        <w:t xml:space="preserve">кино 1930-х годов и в годы Второй мировой войны. 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Советское кино 1930-х годов и в годы Великой Отечественной войны. 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Ведущие режиссеры </w:t>
      </w:r>
      <w:r w:rsidR="00A1317F">
        <w:rPr>
          <w:rFonts w:ascii="Times New Roman CYR" w:hAnsi="Times New Roman CYR"/>
          <w:sz w:val="28"/>
          <w:szCs w:val="28"/>
        </w:rPr>
        <w:t>советского игрового кино 1920–</w:t>
      </w:r>
      <w:r w:rsidRPr="00E45633">
        <w:rPr>
          <w:rFonts w:ascii="Times New Roman CYR" w:hAnsi="Times New Roman CYR"/>
          <w:sz w:val="28"/>
          <w:szCs w:val="28"/>
        </w:rPr>
        <w:t>1940-х годов (С. Эйзенштейн, Вс. Пудовкин, А. Довженко и др.).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Развитие документального кино в первой половине ХХ века. Творчество Р. Флаэрти, Дз. Вертова, Й. Ивенса, Дж. Грирсона, и др.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Документальное кино времен Второй мировой войны, осмысление трагедии в послевоенный период. Творчеств</w:t>
      </w:r>
      <w:r w:rsidR="00A1317F">
        <w:rPr>
          <w:rFonts w:ascii="Times New Roman CYR" w:hAnsi="Times New Roman CYR"/>
          <w:sz w:val="28"/>
          <w:szCs w:val="28"/>
        </w:rPr>
        <w:t>о Л. Рифеншталь, Р. Кармена, М. </w:t>
      </w:r>
      <w:r w:rsidRPr="00E45633">
        <w:rPr>
          <w:rFonts w:ascii="Times New Roman CYR" w:hAnsi="Times New Roman CYR"/>
          <w:sz w:val="28"/>
          <w:szCs w:val="28"/>
        </w:rPr>
        <w:t>Ромма, С. Лозницы и др.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lastRenderedPageBreak/>
        <w:t xml:space="preserve">Кино </w:t>
      </w:r>
      <w:r w:rsidR="00A1317F">
        <w:rPr>
          <w:rFonts w:ascii="Times New Roman CYR" w:hAnsi="Times New Roman CYR"/>
          <w:sz w:val="28"/>
          <w:szCs w:val="28"/>
        </w:rPr>
        <w:t>Италии второй половины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A1317F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Италии 1970–</w:t>
      </w:r>
      <w:r w:rsidR="00E45633" w:rsidRPr="00E45633">
        <w:rPr>
          <w:rFonts w:ascii="Times New Roman CYR" w:hAnsi="Times New Roman CYR"/>
          <w:sz w:val="28"/>
          <w:szCs w:val="28"/>
        </w:rPr>
        <w:t>1980-х годов. Наиболее заметные явления в итальянском кино на рубеже веков.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Кино Ф</w:t>
      </w:r>
      <w:r w:rsidR="00A1317F">
        <w:rPr>
          <w:rFonts w:ascii="Times New Roman CYR" w:hAnsi="Times New Roman CYR"/>
          <w:sz w:val="28"/>
          <w:szCs w:val="28"/>
        </w:rPr>
        <w:t>ранции второй половины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A1317F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Франции 1970–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1980-х годов. Наиболее заметные явления во французском кино на рубеже </w:t>
      </w:r>
      <w:r w:rsidR="00E45633" w:rsidRPr="00E45633">
        <w:rPr>
          <w:rFonts w:ascii="Times New Roman CYR" w:hAnsi="Times New Roman CYR"/>
          <w:sz w:val="28"/>
          <w:szCs w:val="28"/>
          <w:lang w:val="en-US"/>
        </w:rPr>
        <w:t>XX</w:t>
      </w:r>
      <w:r w:rsidR="00E45633"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="00E45633"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 веков.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Наиболее заметные явления в западноевропейском кино второй половины ХХ века (Англия, Германия, Испания, Швеция и др.).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Наиболее заметные явления в кинематографе стран Центральной и Восточной Европы (Польша, Чехословакия, Венгрия и др.).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Советско</w:t>
      </w:r>
      <w:r w:rsidR="00A1317F">
        <w:rPr>
          <w:rFonts w:ascii="Times New Roman CYR" w:hAnsi="Times New Roman CYR"/>
          <w:sz w:val="28"/>
          <w:szCs w:val="28"/>
        </w:rPr>
        <w:t>е кино второй половины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A1317F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Советское кино 1970–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1980-х годов. Наиболее заметные явления в российском кино на рубеже веков. 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Кино США второй по</w:t>
      </w:r>
      <w:r w:rsidR="00A1317F">
        <w:rPr>
          <w:rFonts w:ascii="Times New Roman CYR" w:hAnsi="Times New Roman CYR"/>
          <w:sz w:val="28"/>
          <w:szCs w:val="28"/>
        </w:rPr>
        <w:t>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A1317F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США 1970–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980-х годов. Наиболее заметные явления в кино США на рубеже </w:t>
      </w:r>
      <w:r w:rsidR="00E45633" w:rsidRPr="00E45633">
        <w:rPr>
          <w:rFonts w:ascii="Times New Roman CYR" w:hAnsi="Times New Roman CYR"/>
          <w:sz w:val="28"/>
          <w:szCs w:val="28"/>
          <w:lang w:val="en-US"/>
        </w:rPr>
        <w:t>XX</w:t>
      </w:r>
      <w:r w:rsidR="00E45633"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="00E45633"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 веков.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режиссеры европейского и</w:t>
      </w:r>
      <w:r w:rsidRPr="00E45633">
        <w:rPr>
          <w:rFonts w:ascii="Times New Roman CYR" w:hAnsi="Times New Roman CYR"/>
          <w:sz w:val="28"/>
          <w:szCs w:val="28"/>
          <w:lang w:val="be-BY"/>
        </w:rPr>
        <w:t xml:space="preserve">грового </w:t>
      </w:r>
      <w:r w:rsidRPr="00E45633">
        <w:rPr>
          <w:rFonts w:ascii="Times New Roman CYR" w:hAnsi="Times New Roman CYR"/>
          <w:sz w:val="28"/>
          <w:szCs w:val="28"/>
        </w:rPr>
        <w:t>кино (М. Антониони, Л. Висконти, П. П. Пазолини, Ф. Феллини, Ж.Л. Годар, А. Рене, Ф. Трюффо, П.</w:t>
      </w:r>
      <w:r w:rsidR="00A1317F">
        <w:rPr>
          <w:rFonts w:ascii="Times New Roman CYR" w:hAnsi="Times New Roman CYR"/>
          <w:sz w:val="28"/>
          <w:szCs w:val="28"/>
        </w:rPr>
        <w:t> </w:t>
      </w:r>
      <w:r w:rsidRPr="00E45633">
        <w:rPr>
          <w:rFonts w:ascii="Times New Roman CYR" w:hAnsi="Times New Roman CYR"/>
          <w:sz w:val="28"/>
          <w:szCs w:val="28"/>
        </w:rPr>
        <w:t>Гринуэй и др.).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режиссеров европейского и</w:t>
      </w:r>
      <w:r w:rsidRPr="00E45633">
        <w:rPr>
          <w:rFonts w:ascii="Times New Roman CYR" w:hAnsi="Times New Roman CYR"/>
          <w:sz w:val="28"/>
          <w:szCs w:val="28"/>
          <w:lang w:val="be-BY"/>
        </w:rPr>
        <w:t xml:space="preserve">грового </w:t>
      </w:r>
      <w:r w:rsidRPr="00E45633">
        <w:rPr>
          <w:rFonts w:ascii="Times New Roman CYR" w:hAnsi="Times New Roman CYR"/>
          <w:sz w:val="28"/>
          <w:szCs w:val="28"/>
        </w:rPr>
        <w:t>кино (И. Бергман, Л. Бунюэль, К. Саура, П. Альмодовар, В. Вендерс, Р</w:t>
      </w:r>
      <w:r w:rsidR="001B0123">
        <w:rPr>
          <w:rFonts w:ascii="Times New Roman CYR" w:hAnsi="Times New Roman CYR"/>
          <w:sz w:val="28"/>
          <w:szCs w:val="28"/>
        </w:rPr>
        <w:t>. В. Фассбиндер, А. Вайда и др.</w:t>
      </w:r>
      <w:r w:rsidRPr="00E45633">
        <w:rPr>
          <w:rFonts w:ascii="Times New Roman CYR" w:hAnsi="Times New Roman CYR"/>
          <w:sz w:val="28"/>
          <w:szCs w:val="28"/>
        </w:rPr>
        <w:t>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режиссеры игрового кино США второй половины ХХ</w:t>
      </w:r>
      <w:r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Pr="00E45633">
        <w:rPr>
          <w:rFonts w:ascii="Times New Roman CYR" w:hAnsi="Times New Roman CYR"/>
          <w:sz w:val="28"/>
          <w:szCs w:val="28"/>
        </w:rPr>
        <w:t xml:space="preserve"> веков (С. Кубрик, Ф. Ф. Коппола, М. Скорсезе, С.</w:t>
      </w:r>
      <w:r w:rsidRPr="00E45633">
        <w:rPr>
          <w:rFonts w:ascii="Times New Roman CYR" w:hAnsi="Times New Roman CYR"/>
          <w:sz w:val="28"/>
          <w:szCs w:val="28"/>
          <w:lang w:val="en-US"/>
        </w:rPr>
        <w:t> </w:t>
      </w:r>
      <w:r w:rsidRPr="00E45633">
        <w:rPr>
          <w:rFonts w:ascii="Times New Roman CYR" w:hAnsi="Times New Roman CYR"/>
          <w:sz w:val="28"/>
          <w:szCs w:val="28"/>
        </w:rPr>
        <w:t>Спилберг, В. Аллен, Д. Линч, Дж. Джармуш и др.).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российские режиссеры игрового кино второй половины ХХ</w:t>
      </w:r>
      <w:r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Pr="00E45633">
        <w:rPr>
          <w:rFonts w:ascii="Times New Roman CYR" w:hAnsi="Times New Roman CYR"/>
          <w:sz w:val="28"/>
          <w:szCs w:val="28"/>
        </w:rPr>
        <w:t xml:space="preserve"> веков (А. Тарковский, В.</w:t>
      </w:r>
      <w:r w:rsidRPr="00E45633">
        <w:rPr>
          <w:rFonts w:ascii="Times New Roman CYR" w:hAnsi="Times New Roman CYR"/>
          <w:sz w:val="28"/>
          <w:szCs w:val="28"/>
          <w:lang w:val="en-US"/>
        </w:rPr>
        <w:t> </w:t>
      </w:r>
      <w:r w:rsidRPr="00E45633">
        <w:rPr>
          <w:rFonts w:ascii="Times New Roman CYR" w:hAnsi="Times New Roman CYR"/>
          <w:sz w:val="28"/>
          <w:szCs w:val="28"/>
        </w:rPr>
        <w:t>Шукшин, А. Герман, А. Сокуров, К.</w:t>
      </w:r>
      <w:r w:rsidRPr="00E45633">
        <w:rPr>
          <w:rFonts w:ascii="Times New Roman CYR" w:hAnsi="Times New Roman CYR"/>
          <w:sz w:val="28"/>
          <w:szCs w:val="28"/>
          <w:lang w:val="en-US"/>
        </w:rPr>
        <w:t> </w:t>
      </w:r>
      <w:r w:rsidRPr="00E45633">
        <w:rPr>
          <w:rFonts w:ascii="Times New Roman CYR" w:hAnsi="Times New Roman CYR"/>
          <w:sz w:val="28"/>
          <w:szCs w:val="28"/>
        </w:rPr>
        <w:t>Муратова и др.).</w:t>
      </w:r>
    </w:p>
    <w:p w:rsidR="00E45633" w:rsidRPr="00E45633" w:rsidRDefault="00E45633" w:rsidP="00B6123A">
      <w:pPr>
        <w:numPr>
          <w:ilvl w:val="0"/>
          <w:numId w:val="19"/>
        </w:numPr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режиссеры-документалисты второй половины ХХ века (Дж. Росси, Г. Реджио, А.</w:t>
      </w:r>
      <w:r w:rsidRPr="00E45633">
        <w:rPr>
          <w:rFonts w:ascii="Times New Roman CYR" w:hAnsi="Times New Roman CYR"/>
          <w:sz w:val="28"/>
          <w:szCs w:val="28"/>
          <w:lang w:val="en-US"/>
        </w:rPr>
        <w:t> </w:t>
      </w:r>
      <w:r w:rsidRPr="00E45633">
        <w:rPr>
          <w:rFonts w:ascii="Times New Roman CYR" w:hAnsi="Times New Roman CYR"/>
          <w:sz w:val="28"/>
          <w:szCs w:val="28"/>
        </w:rPr>
        <w:t xml:space="preserve">Пелешян, А. Сокуров, Н. Обухович, С. Мирошниченко, М. Разбежкина, В. Манский и др.). 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Становление белорусского кинематографа (1920–1930-е годы и годы Великой Отечественной войны).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Ю. Тарича.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В. Корш-Саблина.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Белорусское игрово</w:t>
      </w:r>
      <w:r w:rsidR="005706B2">
        <w:rPr>
          <w:rFonts w:ascii="Times New Roman CYR" w:hAnsi="Times New Roman CYR"/>
          <w:sz w:val="28"/>
          <w:szCs w:val="28"/>
        </w:rPr>
        <w:t>е кино второй половины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5706B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Белорусское игровое кино 1970–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1980-х годов. 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Военная тема в белорусском игровом кино второй половины ХХ</w:t>
      </w:r>
      <w:r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Pr="00E45633">
        <w:rPr>
          <w:rFonts w:ascii="Times New Roman CYR" w:hAnsi="Times New Roman CYR"/>
          <w:sz w:val="28"/>
          <w:szCs w:val="28"/>
        </w:rPr>
        <w:t xml:space="preserve"> веков.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lastRenderedPageBreak/>
        <w:t>Кинематограф для детей (твор</w:t>
      </w:r>
      <w:r w:rsidR="005706B2">
        <w:rPr>
          <w:rFonts w:ascii="Times New Roman CYR" w:hAnsi="Times New Roman CYR"/>
          <w:sz w:val="28"/>
          <w:szCs w:val="28"/>
        </w:rPr>
        <w:t>чество Л. Голуба, В. Бычкова, Л </w:t>
      </w:r>
      <w:r w:rsidRPr="00E45633">
        <w:rPr>
          <w:rFonts w:ascii="Times New Roman CYR" w:hAnsi="Times New Roman CYR"/>
          <w:sz w:val="28"/>
          <w:szCs w:val="28"/>
        </w:rPr>
        <w:t>Нечаева).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В. Турова.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Б. Степанова.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И. Добролюбова.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В. Четверикова.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В. Рыбарева.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М. Пташука.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В. Рубинчика.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В. Никифорова.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Историческая тема и экранизации классики в белорусском игровом кино.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Традиции и поиски в анимационном кино Беларуси.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Развитие традиций кино для детей и юношества в кинематографе Республики Беларусь.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Тема Великой Отечественной войны в белорусском документальном кино. Циклы фильмо</w:t>
      </w:r>
      <w:r w:rsidR="00E5009E">
        <w:rPr>
          <w:rFonts w:ascii="Times New Roman CYR" w:hAnsi="Times New Roman CYR"/>
          <w:sz w:val="28"/>
          <w:szCs w:val="28"/>
        </w:rPr>
        <w:t>в В. Дашука и С. Алексиевич, И. </w:t>
      </w:r>
      <w:r w:rsidRPr="00E45633">
        <w:rPr>
          <w:rFonts w:ascii="Times New Roman CYR" w:hAnsi="Times New Roman CYR"/>
          <w:sz w:val="28"/>
          <w:szCs w:val="28"/>
        </w:rPr>
        <w:t>Пикмана, А. Алая.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Белорусское документальное кино 1970-1980-х гг. Фильм</w:t>
      </w:r>
      <w:r w:rsidR="00E5009E">
        <w:rPr>
          <w:rFonts w:ascii="Times New Roman CYR" w:hAnsi="Times New Roman CYR"/>
          <w:sz w:val="28"/>
          <w:szCs w:val="28"/>
        </w:rPr>
        <w:t>ы В.</w:t>
      </w:r>
      <w:r w:rsidR="00E5009E">
        <w:rPr>
          <w:rFonts w:ascii="Times New Roman CYR" w:hAnsi="Times New Roman CYR"/>
          <w:sz w:val="28"/>
          <w:szCs w:val="28"/>
          <w:lang w:val="be-BY"/>
        </w:rPr>
        <w:t> </w:t>
      </w:r>
      <w:r w:rsidRPr="00E45633">
        <w:rPr>
          <w:rFonts w:ascii="Times New Roman CYR" w:hAnsi="Times New Roman CYR"/>
          <w:sz w:val="28"/>
          <w:szCs w:val="28"/>
        </w:rPr>
        <w:t>Рыбарева, А. Карпова мл</w:t>
      </w:r>
      <w:r w:rsidR="005706B2">
        <w:rPr>
          <w:rFonts w:ascii="Times New Roman CYR" w:hAnsi="Times New Roman CYR"/>
          <w:sz w:val="28"/>
          <w:szCs w:val="28"/>
        </w:rPr>
        <w:t>алшего</w:t>
      </w:r>
      <w:r w:rsidRPr="00E45633">
        <w:rPr>
          <w:rFonts w:ascii="Times New Roman CYR" w:hAnsi="Times New Roman CYR"/>
          <w:sz w:val="28"/>
          <w:szCs w:val="28"/>
        </w:rPr>
        <w:t>, М. Жданов</w:t>
      </w:r>
      <w:r w:rsidR="005706B2">
        <w:rPr>
          <w:rFonts w:ascii="Times New Roman CYR" w:hAnsi="Times New Roman CYR"/>
          <w:sz w:val="28"/>
          <w:szCs w:val="28"/>
        </w:rPr>
        <w:t>ского, А. Рудермана, Ю. </w:t>
      </w:r>
      <w:r w:rsidRPr="00E45633">
        <w:rPr>
          <w:rFonts w:ascii="Times New Roman CYR" w:hAnsi="Times New Roman CYR"/>
          <w:sz w:val="28"/>
          <w:szCs w:val="28"/>
        </w:rPr>
        <w:t>Горулева и др..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режиссеры документального кино Республики Беларусь (В. Аслюк, Г. Адамович, И. Бышнёв и др.).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Тема чернобыльской катастрофы в неигровом кино Республики Беларусь.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белорусски</w:t>
      </w:r>
      <w:r w:rsidR="00E5009E">
        <w:rPr>
          <w:rFonts w:ascii="Times New Roman CYR" w:hAnsi="Times New Roman CYR"/>
          <w:sz w:val="28"/>
          <w:szCs w:val="28"/>
        </w:rPr>
        <w:t>х режиссеров-аниматоров В. и Е. </w:t>
      </w:r>
      <w:r w:rsidRPr="00E45633">
        <w:rPr>
          <w:rFonts w:ascii="Times New Roman CYR" w:hAnsi="Times New Roman CYR"/>
          <w:sz w:val="28"/>
          <w:szCs w:val="28"/>
        </w:rPr>
        <w:t>Петкевичей.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Стилевые эксперименты в творчестве режиссеров-аниматоров О.</w:t>
      </w:r>
      <w:r w:rsidRPr="00E45633">
        <w:rPr>
          <w:rFonts w:ascii="Times New Roman CYR" w:hAnsi="Times New Roman CYR"/>
          <w:sz w:val="28"/>
          <w:szCs w:val="28"/>
          <w:lang w:val="en-US"/>
        </w:rPr>
        <w:t> </w:t>
      </w:r>
      <w:r w:rsidRPr="00E45633">
        <w:rPr>
          <w:rFonts w:ascii="Times New Roman CYR" w:hAnsi="Times New Roman CYR"/>
          <w:sz w:val="28"/>
          <w:szCs w:val="28"/>
        </w:rPr>
        <w:t>Белоусова, А. Ленкина, М. Тумели.</w:t>
      </w:r>
    </w:p>
    <w:p w:rsid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белорусского режиссера-аниматора И. Кодюковой.</w:t>
      </w:r>
    </w:p>
    <w:p w:rsidR="00566304" w:rsidRDefault="00566304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Выразительные средства кино</w:t>
      </w:r>
      <w:r w:rsidR="00E5009E">
        <w:rPr>
          <w:rFonts w:ascii="Times New Roman CYR" w:hAnsi="Times New Roman CYR"/>
          <w:sz w:val="28"/>
          <w:szCs w:val="28"/>
        </w:rPr>
        <w:t>.</w:t>
      </w:r>
    </w:p>
    <w:p w:rsidR="00566304" w:rsidRDefault="00566304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Основные этапы развития телевидения</w:t>
      </w:r>
      <w:r w:rsidR="00E5009E">
        <w:rPr>
          <w:rFonts w:ascii="Times New Roman CYR" w:hAnsi="Times New Roman CYR"/>
          <w:sz w:val="28"/>
          <w:szCs w:val="28"/>
        </w:rPr>
        <w:t>.</w:t>
      </w:r>
    </w:p>
    <w:p w:rsidR="00566304" w:rsidRDefault="00566304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Дигитальное (цифровое искусство)</w:t>
      </w:r>
      <w:r w:rsidR="00E5009E">
        <w:rPr>
          <w:rFonts w:ascii="Times New Roman CYR" w:hAnsi="Times New Roman CYR"/>
          <w:sz w:val="28"/>
          <w:szCs w:val="28"/>
        </w:rPr>
        <w:t>.</w:t>
      </w:r>
    </w:p>
    <w:p w:rsidR="00566304" w:rsidRDefault="00566304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Виды и жанры кинематографа</w:t>
      </w:r>
      <w:r w:rsidR="00E5009E">
        <w:rPr>
          <w:rFonts w:ascii="Times New Roman CYR" w:hAnsi="Times New Roman CYR"/>
          <w:sz w:val="28"/>
          <w:szCs w:val="28"/>
        </w:rPr>
        <w:t>.</w:t>
      </w:r>
    </w:p>
    <w:p w:rsidR="00566304" w:rsidRDefault="00566304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и литература</w:t>
      </w:r>
      <w:r w:rsidR="00E5009E">
        <w:rPr>
          <w:rFonts w:ascii="Times New Roman CYR" w:hAnsi="Times New Roman CYR"/>
          <w:sz w:val="28"/>
          <w:szCs w:val="28"/>
        </w:rPr>
        <w:t>.</w:t>
      </w:r>
    </w:p>
    <w:p w:rsidR="00566304" w:rsidRDefault="00566304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и театр</w:t>
      </w:r>
      <w:r w:rsidR="00E5009E">
        <w:rPr>
          <w:rFonts w:ascii="Times New Roman CYR" w:hAnsi="Times New Roman CYR"/>
          <w:sz w:val="28"/>
          <w:szCs w:val="28"/>
        </w:rPr>
        <w:t>.</w:t>
      </w:r>
    </w:p>
    <w:p w:rsidR="00566304" w:rsidRDefault="00566304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и изобразительное искусство</w:t>
      </w:r>
      <w:r w:rsidR="00E5009E">
        <w:rPr>
          <w:rFonts w:ascii="Times New Roman CYR" w:hAnsi="Times New Roman CYR"/>
          <w:sz w:val="28"/>
          <w:szCs w:val="28"/>
        </w:rPr>
        <w:t>.</w:t>
      </w:r>
    </w:p>
    <w:p w:rsidR="00566304" w:rsidRDefault="00566304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и музыка</w:t>
      </w:r>
      <w:r w:rsidR="00E5009E">
        <w:rPr>
          <w:rFonts w:ascii="Times New Roman CYR" w:hAnsi="Times New Roman CYR"/>
          <w:sz w:val="28"/>
          <w:szCs w:val="28"/>
        </w:rPr>
        <w:t>.</w:t>
      </w:r>
    </w:p>
    <w:p w:rsidR="00D46834" w:rsidRPr="00DA0954" w:rsidRDefault="00566304" w:rsidP="00A1317F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 w:cs="Times New Roman"/>
        </w:rPr>
      </w:pPr>
      <w:r w:rsidRPr="00DA0954">
        <w:rPr>
          <w:rFonts w:ascii="Times New Roman CYR" w:hAnsi="Times New Roman CYR"/>
          <w:sz w:val="28"/>
          <w:szCs w:val="28"/>
        </w:rPr>
        <w:t>Кино и фотография</w:t>
      </w:r>
      <w:r w:rsidR="00E5009E" w:rsidRPr="00DA0954">
        <w:rPr>
          <w:rFonts w:ascii="Times New Roman CYR" w:hAnsi="Times New Roman CYR"/>
          <w:sz w:val="28"/>
          <w:szCs w:val="28"/>
        </w:rPr>
        <w:t>.</w:t>
      </w:r>
      <w:r w:rsidR="00974A14" w:rsidRPr="00DA0954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</w:p>
    <w:p w:rsidR="0020493C" w:rsidRPr="0021177F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7F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E45633">
        <w:rPr>
          <w:rFonts w:ascii="Times New Roman" w:hAnsi="Times New Roman" w:cs="Times New Roman"/>
          <w:b/>
          <w:sz w:val="28"/>
          <w:szCs w:val="28"/>
        </w:rPr>
        <w:t xml:space="preserve">ОПОЛНЕНИЯ И ИЗМЕНЕНИЯ К </w:t>
      </w:r>
      <w:r w:rsidR="00E45633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  <w:r w:rsidR="00E45633">
        <w:rPr>
          <w:rFonts w:ascii="Times New Roman" w:hAnsi="Times New Roman" w:cs="Times New Roman"/>
          <w:b/>
          <w:bCs/>
          <w:caps/>
          <w:sz w:val="28"/>
          <w:szCs w:val="28"/>
        </w:rPr>
        <w:t>вступительных испытании в аспирантуру</w:t>
      </w:r>
    </w:p>
    <w:p w:rsidR="0020493C" w:rsidRPr="0021177F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7F">
        <w:rPr>
          <w:rFonts w:ascii="Times New Roman" w:hAnsi="Times New Roman" w:cs="Times New Roman"/>
          <w:b/>
          <w:sz w:val="28"/>
          <w:szCs w:val="28"/>
        </w:rPr>
        <w:t>на _____/_____ учебный год</w:t>
      </w:r>
    </w:p>
    <w:p w:rsidR="0020493C" w:rsidRPr="00974A14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93C" w:rsidRPr="00974A14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0493C" w:rsidRPr="00974A14" w:rsidTr="00B24FF6">
        <w:trPr>
          <w:trHeight w:val="687"/>
        </w:trPr>
        <w:tc>
          <w:tcPr>
            <w:tcW w:w="817" w:type="dxa"/>
          </w:tcPr>
          <w:p w:rsidR="0020493C" w:rsidRPr="00974A14" w:rsidRDefault="0020493C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493C" w:rsidRPr="00974A14" w:rsidRDefault="0020493C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20493C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191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20493C" w:rsidRPr="00974A14" w:rsidRDefault="0020493C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F6" w:rsidRPr="00974A14" w:rsidTr="005E0AB8">
        <w:trPr>
          <w:trHeight w:val="839"/>
        </w:trPr>
        <w:tc>
          <w:tcPr>
            <w:tcW w:w="817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828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1124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964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988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842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CA" w:rsidRPr="00974A14" w:rsidTr="005E0AB8">
        <w:trPr>
          <w:trHeight w:val="842"/>
        </w:trPr>
        <w:tc>
          <w:tcPr>
            <w:tcW w:w="817" w:type="dxa"/>
          </w:tcPr>
          <w:p w:rsidR="006D34CA" w:rsidRPr="00974A14" w:rsidRDefault="006D34CA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D34CA" w:rsidRPr="00974A14" w:rsidRDefault="006D34CA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34CA" w:rsidRPr="00974A14" w:rsidRDefault="006D34CA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93C" w:rsidRPr="00974A14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20493C" w:rsidRPr="00974A14" w:rsidRDefault="007B5E15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4158">
        <w:rPr>
          <w:rFonts w:ascii="Times New Roman" w:hAnsi="Times New Roman" w:cs="Times New Roman"/>
          <w:sz w:val="28"/>
          <w:szCs w:val="28"/>
        </w:rPr>
        <w:t>енеджмента, истории и теории экранных искусств</w:t>
      </w:r>
      <w:r w:rsidR="0020493C" w:rsidRPr="00974A14">
        <w:rPr>
          <w:rFonts w:ascii="Times New Roman" w:hAnsi="Times New Roman" w:cs="Times New Roman"/>
          <w:sz w:val="28"/>
          <w:szCs w:val="28"/>
        </w:rPr>
        <w:t xml:space="preserve"> (протокол № ____ от ________ 20</w:t>
      </w:r>
      <w:r w:rsidR="00E45633">
        <w:rPr>
          <w:rFonts w:ascii="Times New Roman" w:hAnsi="Times New Roman" w:cs="Times New Roman"/>
          <w:sz w:val="28"/>
          <w:szCs w:val="28"/>
        </w:rPr>
        <w:t>__</w:t>
      </w:r>
      <w:r w:rsidR="0020493C" w:rsidRPr="00974A14">
        <w:rPr>
          <w:rFonts w:ascii="Times New Roman" w:hAnsi="Times New Roman" w:cs="Times New Roman"/>
          <w:sz w:val="28"/>
          <w:szCs w:val="28"/>
        </w:rPr>
        <w:t>_ г.)</w:t>
      </w:r>
    </w:p>
    <w:p w:rsidR="00B24FF6" w:rsidRPr="00974A14" w:rsidRDefault="00B24FF6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____________________</w:t>
      </w:r>
      <w:r w:rsidR="00B24FF6" w:rsidRPr="00974A14">
        <w:rPr>
          <w:rFonts w:ascii="Times New Roman" w:hAnsi="Times New Roman" w:cs="Times New Roman"/>
          <w:sz w:val="28"/>
          <w:szCs w:val="28"/>
        </w:rPr>
        <w:t>______</w:t>
      </w:r>
      <w:r w:rsidRPr="00974A14">
        <w:rPr>
          <w:rFonts w:ascii="Times New Roman" w:hAnsi="Times New Roman" w:cs="Times New Roman"/>
          <w:sz w:val="28"/>
          <w:szCs w:val="28"/>
        </w:rPr>
        <w:t xml:space="preserve">_ 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</w:t>
      </w:r>
      <w:r w:rsidRPr="00974A14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</w:t>
      </w:r>
      <w:r w:rsidRPr="00974A14">
        <w:rPr>
          <w:rFonts w:ascii="Times New Roman" w:hAnsi="Times New Roman" w:cs="Times New Roman"/>
          <w:sz w:val="28"/>
          <w:szCs w:val="28"/>
        </w:rPr>
        <w:t>__________________</w:t>
      </w: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974A14">
        <w:rPr>
          <w:rFonts w:ascii="Times New Roman" w:hAnsi="Times New Roman" w:cs="Times New Roman"/>
          <w:sz w:val="18"/>
          <w:szCs w:val="18"/>
        </w:rPr>
        <w:t xml:space="preserve">(ученая степень, ученое звание) </w:t>
      </w:r>
      <w:r w:rsidR="00B24FF6" w:rsidRPr="00974A1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74A1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B24FF6" w:rsidRPr="00974A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974A14">
        <w:rPr>
          <w:rFonts w:ascii="Times New Roman" w:hAnsi="Times New Roman" w:cs="Times New Roman"/>
          <w:sz w:val="18"/>
          <w:szCs w:val="18"/>
        </w:rPr>
        <w:t>(И.О.Фамилия)</w:t>
      </w:r>
    </w:p>
    <w:p w:rsidR="00B24FF6" w:rsidRPr="00974A14" w:rsidRDefault="00B24FF6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24FF6" w:rsidRPr="00974A14" w:rsidRDefault="00B24FF6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УТВЕРЖДАЮ</w:t>
      </w: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20493C" w:rsidRPr="00974A14" w:rsidRDefault="0020493C" w:rsidP="005706B2">
      <w:pPr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</w:t>
      </w:r>
      <w:r w:rsidRPr="00974A14">
        <w:rPr>
          <w:rFonts w:ascii="Times New Roman" w:hAnsi="Times New Roman" w:cs="Times New Roman"/>
          <w:sz w:val="28"/>
          <w:szCs w:val="28"/>
        </w:rPr>
        <w:t>_______________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B24FF6" w:rsidRPr="00974A14" w:rsidRDefault="00B24FF6" w:rsidP="005706B2">
      <w:pPr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caps/>
        </w:rPr>
      </w:pPr>
      <w:r w:rsidRPr="00974A14">
        <w:rPr>
          <w:rFonts w:ascii="Times New Roman" w:hAnsi="Times New Roman" w:cs="Times New Roman"/>
          <w:sz w:val="18"/>
          <w:szCs w:val="18"/>
        </w:rPr>
        <w:t>(ученая степень, ученое звание)            (подпись)                                              (И.О.Фамилия)</w:t>
      </w:r>
    </w:p>
    <w:sectPr w:rsidR="00B24FF6" w:rsidRPr="00974A14" w:rsidSect="00BA53DD">
      <w:headerReference w:type="default" r:id="rId12"/>
      <w:footerReference w:type="default" r:id="rId13"/>
      <w:pgSz w:w="11906" w:h="16838"/>
      <w:pgMar w:top="1134" w:right="567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14" w:rsidRDefault="001E7B14" w:rsidP="00C4383B">
      <w:pPr>
        <w:spacing w:after="0" w:line="240" w:lineRule="auto"/>
      </w:pPr>
      <w:r>
        <w:separator/>
      </w:r>
    </w:p>
  </w:endnote>
  <w:endnote w:type="continuationSeparator" w:id="0">
    <w:p w:rsidR="001E7B14" w:rsidRDefault="001E7B14" w:rsidP="00C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7F" w:rsidRPr="00A452A2" w:rsidRDefault="00A1317F">
    <w:pPr>
      <w:pStyle w:val="af9"/>
      <w:jc w:val="center"/>
      <w:rPr>
        <w:rFonts w:ascii="Times New Roman CYR" w:hAnsi="Times New Roman CYR" w:cs="Times New Roman CYR"/>
        <w:sz w:val="24"/>
        <w:szCs w:val="24"/>
      </w:rPr>
    </w:pPr>
  </w:p>
  <w:p w:rsidR="00A1317F" w:rsidRDefault="00A1317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14" w:rsidRDefault="001E7B14" w:rsidP="00C4383B">
      <w:pPr>
        <w:spacing w:after="0" w:line="240" w:lineRule="auto"/>
      </w:pPr>
      <w:r>
        <w:separator/>
      </w:r>
    </w:p>
  </w:footnote>
  <w:footnote w:type="continuationSeparator" w:id="0">
    <w:p w:rsidR="001E7B14" w:rsidRDefault="001E7B14" w:rsidP="00C4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578053"/>
      <w:docPartObj>
        <w:docPartGallery w:val="Page Numbers (Top of Page)"/>
        <w:docPartUnique/>
      </w:docPartObj>
    </w:sdtPr>
    <w:sdtEndPr>
      <w:rPr>
        <w:rFonts w:ascii="Times New Roman CYR" w:hAnsi="Times New Roman CYR"/>
        <w:sz w:val="28"/>
        <w:szCs w:val="28"/>
      </w:rPr>
    </w:sdtEndPr>
    <w:sdtContent>
      <w:p w:rsidR="00A1317F" w:rsidRDefault="00A1317F">
        <w:pPr>
          <w:pStyle w:val="af7"/>
          <w:jc w:val="center"/>
        </w:pPr>
      </w:p>
      <w:p w:rsidR="00A1317F" w:rsidRDefault="00A1317F">
        <w:pPr>
          <w:pStyle w:val="af7"/>
          <w:jc w:val="center"/>
        </w:pPr>
      </w:p>
      <w:p w:rsidR="00A1317F" w:rsidRPr="00BA53DD" w:rsidRDefault="00A1317F">
        <w:pPr>
          <w:pStyle w:val="af7"/>
          <w:jc w:val="center"/>
          <w:rPr>
            <w:rFonts w:ascii="Times New Roman CYR" w:hAnsi="Times New Roman CYR"/>
            <w:sz w:val="28"/>
            <w:szCs w:val="28"/>
          </w:rPr>
        </w:pPr>
        <w:r w:rsidRPr="00BA53DD">
          <w:rPr>
            <w:rFonts w:ascii="Times New Roman CYR" w:hAnsi="Times New Roman CYR"/>
            <w:sz w:val="28"/>
            <w:szCs w:val="28"/>
          </w:rPr>
          <w:fldChar w:fldCharType="begin"/>
        </w:r>
        <w:r w:rsidRPr="00BA53DD">
          <w:rPr>
            <w:rFonts w:ascii="Times New Roman CYR" w:hAnsi="Times New Roman CYR"/>
            <w:sz w:val="28"/>
            <w:szCs w:val="28"/>
          </w:rPr>
          <w:instrText>PAGE   \* MERGEFORMAT</w:instrText>
        </w:r>
        <w:r w:rsidRPr="00BA53DD">
          <w:rPr>
            <w:rFonts w:ascii="Times New Roman CYR" w:hAnsi="Times New Roman CYR"/>
            <w:sz w:val="28"/>
            <w:szCs w:val="28"/>
          </w:rPr>
          <w:fldChar w:fldCharType="separate"/>
        </w:r>
        <w:r w:rsidR="000A20D5">
          <w:rPr>
            <w:rFonts w:ascii="Times New Roman CYR" w:hAnsi="Times New Roman CYR"/>
            <w:noProof/>
            <w:sz w:val="28"/>
            <w:szCs w:val="28"/>
          </w:rPr>
          <w:t>6</w:t>
        </w:r>
        <w:r w:rsidRPr="00BA53DD">
          <w:rPr>
            <w:rFonts w:ascii="Times New Roman CYR" w:hAnsi="Times New Roman CYR"/>
            <w:noProof/>
            <w:sz w:val="28"/>
            <w:szCs w:val="28"/>
          </w:rPr>
          <w:fldChar w:fldCharType="end"/>
        </w:r>
      </w:p>
    </w:sdtContent>
  </w:sdt>
  <w:p w:rsidR="00A1317F" w:rsidRDefault="00A1317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BB0CAA"/>
    <w:multiLevelType w:val="hybridMultilevel"/>
    <w:tmpl w:val="0D248430"/>
    <w:lvl w:ilvl="0" w:tplc="94DE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97ACE"/>
    <w:multiLevelType w:val="hybridMultilevel"/>
    <w:tmpl w:val="74848B42"/>
    <w:lvl w:ilvl="0" w:tplc="D0E0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B48C2"/>
    <w:multiLevelType w:val="hybridMultilevel"/>
    <w:tmpl w:val="1A2E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1EBD"/>
    <w:multiLevelType w:val="hybridMultilevel"/>
    <w:tmpl w:val="BC78D7F6"/>
    <w:lvl w:ilvl="0" w:tplc="CFFE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45DCC"/>
    <w:multiLevelType w:val="hybridMultilevel"/>
    <w:tmpl w:val="9736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6D4B"/>
    <w:multiLevelType w:val="hybridMultilevel"/>
    <w:tmpl w:val="969424FC"/>
    <w:lvl w:ilvl="0" w:tplc="EA44E426">
      <w:start w:val="1"/>
      <w:numFmt w:val="bullet"/>
      <w:lvlText w:val="–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9136A"/>
    <w:multiLevelType w:val="hybridMultilevel"/>
    <w:tmpl w:val="23F03136"/>
    <w:lvl w:ilvl="0" w:tplc="634A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A2E63"/>
    <w:multiLevelType w:val="hybridMultilevel"/>
    <w:tmpl w:val="F1E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C115D"/>
    <w:multiLevelType w:val="multilevel"/>
    <w:tmpl w:val="7416EC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2D183CAB"/>
    <w:multiLevelType w:val="hybridMultilevel"/>
    <w:tmpl w:val="454AA2BC"/>
    <w:lvl w:ilvl="0" w:tplc="38E28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3633DB"/>
    <w:multiLevelType w:val="hybridMultilevel"/>
    <w:tmpl w:val="270E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5FFB"/>
    <w:multiLevelType w:val="hybridMultilevel"/>
    <w:tmpl w:val="84FE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1202399"/>
    <w:multiLevelType w:val="hybridMultilevel"/>
    <w:tmpl w:val="7748799A"/>
    <w:lvl w:ilvl="0" w:tplc="D240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6B1D27"/>
    <w:multiLevelType w:val="multilevel"/>
    <w:tmpl w:val="B2EE0A9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601BA0"/>
    <w:multiLevelType w:val="hybridMultilevel"/>
    <w:tmpl w:val="CDFE29D4"/>
    <w:lvl w:ilvl="0" w:tplc="9DCAD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364E21"/>
    <w:multiLevelType w:val="hybridMultilevel"/>
    <w:tmpl w:val="386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B59C2"/>
    <w:multiLevelType w:val="hybridMultilevel"/>
    <w:tmpl w:val="F60CF2F6"/>
    <w:lvl w:ilvl="0" w:tplc="0ECA9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363C4"/>
    <w:multiLevelType w:val="hybridMultilevel"/>
    <w:tmpl w:val="4B06A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43829"/>
    <w:multiLevelType w:val="hybridMultilevel"/>
    <w:tmpl w:val="3EF48DBE"/>
    <w:lvl w:ilvl="0" w:tplc="38B0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C87C66"/>
    <w:multiLevelType w:val="hybridMultilevel"/>
    <w:tmpl w:val="241ED44C"/>
    <w:lvl w:ilvl="0" w:tplc="A606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FC572FD"/>
    <w:multiLevelType w:val="multilevel"/>
    <w:tmpl w:val="7416EC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1"/>
  </w:num>
  <w:num w:numId="5">
    <w:abstractNumId w:val="22"/>
  </w:num>
  <w:num w:numId="6">
    <w:abstractNumId w:val="20"/>
  </w:num>
  <w:num w:numId="7">
    <w:abstractNumId w:val="20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24"/>
  </w:num>
  <w:num w:numId="13">
    <w:abstractNumId w:val="8"/>
  </w:num>
  <w:num w:numId="14">
    <w:abstractNumId w:val="5"/>
  </w:num>
  <w:num w:numId="15">
    <w:abstractNumId w:val="21"/>
  </w:num>
  <w:num w:numId="16">
    <w:abstractNumId w:val="4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7"/>
  </w:num>
  <w:num w:numId="22">
    <w:abstractNumId w:val="15"/>
  </w:num>
  <w:num w:numId="23">
    <w:abstractNumId w:val="10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8"/>
    <w:rsid w:val="00004FFA"/>
    <w:rsid w:val="00016C96"/>
    <w:rsid w:val="000206AF"/>
    <w:rsid w:val="00027CCB"/>
    <w:rsid w:val="00037506"/>
    <w:rsid w:val="00060E31"/>
    <w:rsid w:val="00063743"/>
    <w:rsid w:val="00065656"/>
    <w:rsid w:val="000657F6"/>
    <w:rsid w:val="000738CF"/>
    <w:rsid w:val="00076C75"/>
    <w:rsid w:val="000775C4"/>
    <w:rsid w:val="00087CE1"/>
    <w:rsid w:val="00093EC2"/>
    <w:rsid w:val="000971E2"/>
    <w:rsid w:val="000A20D5"/>
    <w:rsid w:val="000A65A8"/>
    <w:rsid w:val="000B1750"/>
    <w:rsid w:val="000C072C"/>
    <w:rsid w:val="000C2AD4"/>
    <w:rsid w:val="000C4263"/>
    <w:rsid w:val="000C4C24"/>
    <w:rsid w:val="000C539B"/>
    <w:rsid w:val="000C546B"/>
    <w:rsid w:val="000C789D"/>
    <w:rsid w:val="000D263E"/>
    <w:rsid w:val="000D44A0"/>
    <w:rsid w:val="000D57DD"/>
    <w:rsid w:val="000E3728"/>
    <w:rsid w:val="000F1F46"/>
    <w:rsid w:val="000F68C5"/>
    <w:rsid w:val="001056AA"/>
    <w:rsid w:val="001064E2"/>
    <w:rsid w:val="0011402C"/>
    <w:rsid w:val="00117526"/>
    <w:rsid w:val="0012549E"/>
    <w:rsid w:val="00133223"/>
    <w:rsid w:val="00134E80"/>
    <w:rsid w:val="00137398"/>
    <w:rsid w:val="001404F6"/>
    <w:rsid w:val="00147945"/>
    <w:rsid w:val="0016188D"/>
    <w:rsid w:val="001730DB"/>
    <w:rsid w:val="00175512"/>
    <w:rsid w:val="001A18E1"/>
    <w:rsid w:val="001A21DA"/>
    <w:rsid w:val="001A7938"/>
    <w:rsid w:val="001B0123"/>
    <w:rsid w:val="001B4BD5"/>
    <w:rsid w:val="001B4EC6"/>
    <w:rsid w:val="001C22CD"/>
    <w:rsid w:val="001C2462"/>
    <w:rsid w:val="001C395D"/>
    <w:rsid w:val="001D2470"/>
    <w:rsid w:val="001D296B"/>
    <w:rsid w:val="001D2BF2"/>
    <w:rsid w:val="001D59C0"/>
    <w:rsid w:val="001D661F"/>
    <w:rsid w:val="001E33F4"/>
    <w:rsid w:val="001E7B14"/>
    <w:rsid w:val="00203AF5"/>
    <w:rsid w:val="0020493C"/>
    <w:rsid w:val="00204E07"/>
    <w:rsid w:val="00211463"/>
    <w:rsid w:val="0021177F"/>
    <w:rsid w:val="00214055"/>
    <w:rsid w:val="0021763D"/>
    <w:rsid w:val="00221572"/>
    <w:rsid w:val="00226740"/>
    <w:rsid w:val="00231AB6"/>
    <w:rsid w:val="00233218"/>
    <w:rsid w:val="00240507"/>
    <w:rsid w:val="0024435D"/>
    <w:rsid w:val="002455B7"/>
    <w:rsid w:val="00256306"/>
    <w:rsid w:val="00261163"/>
    <w:rsid w:val="002854AA"/>
    <w:rsid w:val="00291AFC"/>
    <w:rsid w:val="00295926"/>
    <w:rsid w:val="002961F5"/>
    <w:rsid w:val="002A00E6"/>
    <w:rsid w:val="002A335F"/>
    <w:rsid w:val="002A7E88"/>
    <w:rsid w:val="002B3289"/>
    <w:rsid w:val="002B40DD"/>
    <w:rsid w:val="002C37AC"/>
    <w:rsid w:val="002C5893"/>
    <w:rsid w:val="002D0CE1"/>
    <w:rsid w:val="002E2D9F"/>
    <w:rsid w:val="002F2615"/>
    <w:rsid w:val="00301B58"/>
    <w:rsid w:val="00315731"/>
    <w:rsid w:val="00316B04"/>
    <w:rsid w:val="003207A8"/>
    <w:rsid w:val="0033051D"/>
    <w:rsid w:val="00333A95"/>
    <w:rsid w:val="00336253"/>
    <w:rsid w:val="00336C6B"/>
    <w:rsid w:val="00337028"/>
    <w:rsid w:val="00342F57"/>
    <w:rsid w:val="00344FDD"/>
    <w:rsid w:val="00345265"/>
    <w:rsid w:val="00351D9D"/>
    <w:rsid w:val="0035629B"/>
    <w:rsid w:val="00361CF9"/>
    <w:rsid w:val="00362BA5"/>
    <w:rsid w:val="00365286"/>
    <w:rsid w:val="00370F37"/>
    <w:rsid w:val="003737F9"/>
    <w:rsid w:val="00374491"/>
    <w:rsid w:val="00375942"/>
    <w:rsid w:val="003765CA"/>
    <w:rsid w:val="00377849"/>
    <w:rsid w:val="00382862"/>
    <w:rsid w:val="0038384C"/>
    <w:rsid w:val="00394E16"/>
    <w:rsid w:val="0039624D"/>
    <w:rsid w:val="003A17A1"/>
    <w:rsid w:val="003A3F40"/>
    <w:rsid w:val="003B032E"/>
    <w:rsid w:val="003B417E"/>
    <w:rsid w:val="003B5DA8"/>
    <w:rsid w:val="003C3FF0"/>
    <w:rsid w:val="003D0798"/>
    <w:rsid w:val="003E0CEE"/>
    <w:rsid w:val="003F7F88"/>
    <w:rsid w:val="004018C2"/>
    <w:rsid w:val="00413E02"/>
    <w:rsid w:val="00422648"/>
    <w:rsid w:val="004305F2"/>
    <w:rsid w:val="00430FD9"/>
    <w:rsid w:val="00431ED6"/>
    <w:rsid w:val="00434C87"/>
    <w:rsid w:val="00435A9A"/>
    <w:rsid w:val="00437441"/>
    <w:rsid w:val="0045038F"/>
    <w:rsid w:val="0045321C"/>
    <w:rsid w:val="00462339"/>
    <w:rsid w:val="00462AFA"/>
    <w:rsid w:val="004636DF"/>
    <w:rsid w:val="00464E67"/>
    <w:rsid w:val="00466A7F"/>
    <w:rsid w:val="00476BE6"/>
    <w:rsid w:val="0049566B"/>
    <w:rsid w:val="004A0AA1"/>
    <w:rsid w:val="004A452C"/>
    <w:rsid w:val="004C2C45"/>
    <w:rsid w:val="004D174D"/>
    <w:rsid w:val="004D2B99"/>
    <w:rsid w:val="004E0FF9"/>
    <w:rsid w:val="004F58F2"/>
    <w:rsid w:val="004F5D53"/>
    <w:rsid w:val="004F6C5D"/>
    <w:rsid w:val="004F7A47"/>
    <w:rsid w:val="0052218F"/>
    <w:rsid w:val="005231CC"/>
    <w:rsid w:val="0053302A"/>
    <w:rsid w:val="00533AC0"/>
    <w:rsid w:val="00540474"/>
    <w:rsid w:val="00541661"/>
    <w:rsid w:val="00543228"/>
    <w:rsid w:val="005460B0"/>
    <w:rsid w:val="00550677"/>
    <w:rsid w:val="0055160C"/>
    <w:rsid w:val="00552BE6"/>
    <w:rsid w:val="00552F85"/>
    <w:rsid w:val="00566304"/>
    <w:rsid w:val="005706B2"/>
    <w:rsid w:val="00571716"/>
    <w:rsid w:val="00572F23"/>
    <w:rsid w:val="00573B27"/>
    <w:rsid w:val="005776F8"/>
    <w:rsid w:val="00582398"/>
    <w:rsid w:val="005A2F79"/>
    <w:rsid w:val="005B3C6D"/>
    <w:rsid w:val="005B4B7A"/>
    <w:rsid w:val="005C7D67"/>
    <w:rsid w:val="005D1772"/>
    <w:rsid w:val="005E0AB8"/>
    <w:rsid w:val="005E46D3"/>
    <w:rsid w:val="005E5588"/>
    <w:rsid w:val="005E5962"/>
    <w:rsid w:val="005E6D88"/>
    <w:rsid w:val="005F00C7"/>
    <w:rsid w:val="005F01DC"/>
    <w:rsid w:val="005F211C"/>
    <w:rsid w:val="00605883"/>
    <w:rsid w:val="0060625E"/>
    <w:rsid w:val="00617DB1"/>
    <w:rsid w:val="006214D1"/>
    <w:rsid w:val="0062484E"/>
    <w:rsid w:val="00631F2C"/>
    <w:rsid w:val="0063658B"/>
    <w:rsid w:val="00640CD0"/>
    <w:rsid w:val="006412A2"/>
    <w:rsid w:val="006554E4"/>
    <w:rsid w:val="006613EB"/>
    <w:rsid w:val="00682D97"/>
    <w:rsid w:val="00683D0F"/>
    <w:rsid w:val="006A1022"/>
    <w:rsid w:val="006A64FF"/>
    <w:rsid w:val="006B7C16"/>
    <w:rsid w:val="006C1BBD"/>
    <w:rsid w:val="006C2A3B"/>
    <w:rsid w:val="006C4D17"/>
    <w:rsid w:val="006C7565"/>
    <w:rsid w:val="006D34CA"/>
    <w:rsid w:val="006D5F24"/>
    <w:rsid w:val="006D74C4"/>
    <w:rsid w:val="006E57F8"/>
    <w:rsid w:val="00711CC3"/>
    <w:rsid w:val="00712E1C"/>
    <w:rsid w:val="00713C7B"/>
    <w:rsid w:val="0071504A"/>
    <w:rsid w:val="00721BE3"/>
    <w:rsid w:val="0072366B"/>
    <w:rsid w:val="00727834"/>
    <w:rsid w:val="00734158"/>
    <w:rsid w:val="007577BF"/>
    <w:rsid w:val="0076282D"/>
    <w:rsid w:val="0076703A"/>
    <w:rsid w:val="0077088C"/>
    <w:rsid w:val="007710DF"/>
    <w:rsid w:val="007774E2"/>
    <w:rsid w:val="007843BD"/>
    <w:rsid w:val="007A5969"/>
    <w:rsid w:val="007B3166"/>
    <w:rsid w:val="007B5E15"/>
    <w:rsid w:val="007B6BFA"/>
    <w:rsid w:val="007B7510"/>
    <w:rsid w:val="007C51CA"/>
    <w:rsid w:val="007D3C1B"/>
    <w:rsid w:val="007E31F0"/>
    <w:rsid w:val="007E47ED"/>
    <w:rsid w:val="007F4633"/>
    <w:rsid w:val="007F7CC7"/>
    <w:rsid w:val="00804468"/>
    <w:rsid w:val="00817CB2"/>
    <w:rsid w:val="0082350E"/>
    <w:rsid w:val="00823B46"/>
    <w:rsid w:val="00824467"/>
    <w:rsid w:val="00826C45"/>
    <w:rsid w:val="008374BE"/>
    <w:rsid w:val="0083771A"/>
    <w:rsid w:val="00842132"/>
    <w:rsid w:val="0084298D"/>
    <w:rsid w:val="0085203C"/>
    <w:rsid w:val="00861352"/>
    <w:rsid w:val="00862D82"/>
    <w:rsid w:val="008657A5"/>
    <w:rsid w:val="008B74CD"/>
    <w:rsid w:val="008C0360"/>
    <w:rsid w:val="008C48DA"/>
    <w:rsid w:val="008C4A85"/>
    <w:rsid w:val="008D0222"/>
    <w:rsid w:val="008E0F0B"/>
    <w:rsid w:val="008F2025"/>
    <w:rsid w:val="008F384D"/>
    <w:rsid w:val="008F39DF"/>
    <w:rsid w:val="00904EAA"/>
    <w:rsid w:val="0091220A"/>
    <w:rsid w:val="0092655A"/>
    <w:rsid w:val="00937636"/>
    <w:rsid w:val="00937C37"/>
    <w:rsid w:val="00943610"/>
    <w:rsid w:val="00945F5D"/>
    <w:rsid w:val="009470E5"/>
    <w:rsid w:val="0095716D"/>
    <w:rsid w:val="00973AD5"/>
    <w:rsid w:val="00974A14"/>
    <w:rsid w:val="00990881"/>
    <w:rsid w:val="009B768C"/>
    <w:rsid w:val="009D08CE"/>
    <w:rsid w:val="009D11CB"/>
    <w:rsid w:val="009E2E1F"/>
    <w:rsid w:val="009F370C"/>
    <w:rsid w:val="009F69B0"/>
    <w:rsid w:val="00A018B3"/>
    <w:rsid w:val="00A02176"/>
    <w:rsid w:val="00A06FFB"/>
    <w:rsid w:val="00A1317F"/>
    <w:rsid w:val="00A14610"/>
    <w:rsid w:val="00A1475B"/>
    <w:rsid w:val="00A22A7B"/>
    <w:rsid w:val="00A2345A"/>
    <w:rsid w:val="00A263B9"/>
    <w:rsid w:val="00A31807"/>
    <w:rsid w:val="00A452A2"/>
    <w:rsid w:val="00A45AD4"/>
    <w:rsid w:val="00A45C8C"/>
    <w:rsid w:val="00A62B82"/>
    <w:rsid w:val="00A705A4"/>
    <w:rsid w:val="00A738D3"/>
    <w:rsid w:val="00A76F7C"/>
    <w:rsid w:val="00A95680"/>
    <w:rsid w:val="00A96332"/>
    <w:rsid w:val="00A96452"/>
    <w:rsid w:val="00AA42FF"/>
    <w:rsid w:val="00AA60BF"/>
    <w:rsid w:val="00AC7F81"/>
    <w:rsid w:val="00B0063B"/>
    <w:rsid w:val="00B07753"/>
    <w:rsid w:val="00B12DF3"/>
    <w:rsid w:val="00B23961"/>
    <w:rsid w:val="00B24FF6"/>
    <w:rsid w:val="00B253FE"/>
    <w:rsid w:val="00B34378"/>
    <w:rsid w:val="00B353C9"/>
    <w:rsid w:val="00B36CEC"/>
    <w:rsid w:val="00B44316"/>
    <w:rsid w:val="00B45C1E"/>
    <w:rsid w:val="00B51643"/>
    <w:rsid w:val="00B52558"/>
    <w:rsid w:val="00B56F55"/>
    <w:rsid w:val="00B6123A"/>
    <w:rsid w:val="00B61306"/>
    <w:rsid w:val="00B747BE"/>
    <w:rsid w:val="00B76CC7"/>
    <w:rsid w:val="00B831FD"/>
    <w:rsid w:val="00B87BF3"/>
    <w:rsid w:val="00B91669"/>
    <w:rsid w:val="00B93574"/>
    <w:rsid w:val="00B94994"/>
    <w:rsid w:val="00B97D26"/>
    <w:rsid w:val="00B97F7B"/>
    <w:rsid w:val="00BA53DD"/>
    <w:rsid w:val="00BA5E60"/>
    <w:rsid w:val="00BB36D9"/>
    <w:rsid w:val="00BB5BF6"/>
    <w:rsid w:val="00BC2B49"/>
    <w:rsid w:val="00BC65F2"/>
    <w:rsid w:val="00BC74CE"/>
    <w:rsid w:val="00BD07C7"/>
    <w:rsid w:val="00BD4EF3"/>
    <w:rsid w:val="00BE7A7E"/>
    <w:rsid w:val="00BF0E37"/>
    <w:rsid w:val="00BF3694"/>
    <w:rsid w:val="00BF61B6"/>
    <w:rsid w:val="00C05D13"/>
    <w:rsid w:val="00C136D0"/>
    <w:rsid w:val="00C26ADA"/>
    <w:rsid w:val="00C36F20"/>
    <w:rsid w:val="00C42BB5"/>
    <w:rsid w:val="00C4383B"/>
    <w:rsid w:val="00C649D2"/>
    <w:rsid w:val="00C65B23"/>
    <w:rsid w:val="00C665EF"/>
    <w:rsid w:val="00C72730"/>
    <w:rsid w:val="00C731EC"/>
    <w:rsid w:val="00C7322B"/>
    <w:rsid w:val="00C736A0"/>
    <w:rsid w:val="00C822F5"/>
    <w:rsid w:val="00C925A7"/>
    <w:rsid w:val="00C9743C"/>
    <w:rsid w:val="00CB0C10"/>
    <w:rsid w:val="00CC775A"/>
    <w:rsid w:val="00CD4E3E"/>
    <w:rsid w:val="00CD710C"/>
    <w:rsid w:val="00CE715C"/>
    <w:rsid w:val="00CF185C"/>
    <w:rsid w:val="00CF2ABE"/>
    <w:rsid w:val="00CF34C2"/>
    <w:rsid w:val="00D07BB0"/>
    <w:rsid w:val="00D104FF"/>
    <w:rsid w:val="00D116F4"/>
    <w:rsid w:val="00D35191"/>
    <w:rsid w:val="00D36E00"/>
    <w:rsid w:val="00D46834"/>
    <w:rsid w:val="00D74223"/>
    <w:rsid w:val="00D809EF"/>
    <w:rsid w:val="00D80E37"/>
    <w:rsid w:val="00D80FAF"/>
    <w:rsid w:val="00D972A9"/>
    <w:rsid w:val="00DA0763"/>
    <w:rsid w:val="00DA0954"/>
    <w:rsid w:val="00DA0E32"/>
    <w:rsid w:val="00DA1936"/>
    <w:rsid w:val="00DA1A32"/>
    <w:rsid w:val="00DB04E0"/>
    <w:rsid w:val="00DB3758"/>
    <w:rsid w:val="00DB3DEB"/>
    <w:rsid w:val="00DB6E10"/>
    <w:rsid w:val="00DC3489"/>
    <w:rsid w:val="00DD24E2"/>
    <w:rsid w:val="00DD423F"/>
    <w:rsid w:val="00DE6928"/>
    <w:rsid w:val="00DF0550"/>
    <w:rsid w:val="00DF37A4"/>
    <w:rsid w:val="00E01DF9"/>
    <w:rsid w:val="00E027E5"/>
    <w:rsid w:val="00E02E4B"/>
    <w:rsid w:val="00E10575"/>
    <w:rsid w:val="00E24067"/>
    <w:rsid w:val="00E307AD"/>
    <w:rsid w:val="00E400DB"/>
    <w:rsid w:val="00E4044F"/>
    <w:rsid w:val="00E41822"/>
    <w:rsid w:val="00E4424D"/>
    <w:rsid w:val="00E45633"/>
    <w:rsid w:val="00E5009E"/>
    <w:rsid w:val="00E507CF"/>
    <w:rsid w:val="00E50951"/>
    <w:rsid w:val="00E53603"/>
    <w:rsid w:val="00E61DFB"/>
    <w:rsid w:val="00E65632"/>
    <w:rsid w:val="00E7046F"/>
    <w:rsid w:val="00E97C03"/>
    <w:rsid w:val="00EA1AD6"/>
    <w:rsid w:val="00ED4F63"/>
    <w:rsid w:val="00ED539C"/>
    <w:rsid w:val="00EE4F71"/>
    <w:rsid w:val="00EF1B99"/>
    <w:rsid w:val="00EF3C47"/>
    <w:rsid w:val="00F21423"/>
    <w:rsid w:val="00F35551"/>
    <w:rsid w:val="00F35E19"/>
    <w:rsid w:val="00F37E62"/>
    <w:rsid w:val="00F40C54"/>
    <w:rsid w:val="00F41263"/>
    <w:rsid w:val="00F41A35"/>
    <w:rsid w:val="00F41BAE"/>
    <w:rsid w:val="00F46278"/>
    <w:rsid w:val="00F51628"/>
    <w:rsid w:val="00F66CF9"/>
    <w:rsid w:val="00F674D6"/>
    <w:rsid w:val="00F735DA"/>
    <w:rsid w:val="00F76CD7"/>
    <w:rsid w:val="00F800B8"/>
    <w:rsid w:val="00F9257F"/>
    <w:rsid w:val="00F92B4F"/>
    <w:rsid w:val="00F96ACF"/>
    <w:rsid w:val="00FA57C0"/>
    <w:rsid w:val="00FB194C"/>
    <w:rsid w:val="00FB27CA"/>
    <w:rsid w:val="00FB326D"/>
    <w:rsid w:val="00FB38E6"/>
    <w:rsid w:val="00FB7E9E"/>
    <w:rsid w:val="00FD2E1A"/>
    <w:rsid w:val="00FE2B80"/>
    <w:rsid w:val="00FF3657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7CA054-8FE5-442A-A402-50395D7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98"/>
  </w:style>
  <w:style w:type="paragraph" w:styleId="1">
    <w:name w:val="heading 1"/>
    <w:basedOn w:val="a"/>
    <w:link w:val="10"/>
    <w:uiPriority w:val="9"/>
    <w:qFormat/>
    <w:rsid w:val="00A22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C438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rsid w:val="00C4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3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4383B"/>
    <w:rPr>
      <w:vertAlign w:val="superscript"/>
    </w:rPr>
  </w:style>
  <w:style w:type="character" w:customStyle="1" w:styleId="FontStyle30">
    <w:name w:val="Font Style30"/>
    <w:basedOn w:val="a0"/>
    <w:uiPriority w:val="99"/>
    <w:rsid w:val="00804468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80446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2D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843BD"/>
    <w:pPr>
      <w:ind w:left="720"/>
      <w:contextualSpacing/>
    </w:pPr>
  </w:style>
  <w:style w:type="paragraph" w:customStyle="1" w:styleId="Style2">
    <w:name w:val="Style2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731EC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54166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1661"/>
    <w:rPr>
      <w:rFonts w:ascii="Arial" w:eastAsia="Times New Roman" w:hAnsi="Arial" w:cs="Times New Roman"/>
      <w:sz w:val="28"/>
      <w:szCs w:val="20"/>
      <w:lang w:eastAsia="ru-RU"/>
    </w:rPr>
  </w:style>
  <w:style w:type="table" w:styleId="a9">
    <w:name w:val="Table Grid"/>
    <w:basedOn w:val="a1"/>
    <w:rsid w:val="00D4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974A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4A14"/>
  </w:style>
  <w:style w:type="paragraph" w:styleId="ac">
    <w:name w:val="endnote text"/>
    <w:basedOn w:val="a"/>
    <w:link w:val="ad"/>
    <w:uiPriority w:val="99"/>
    <w:semiHidden/>
    <w:unhideWhenUsed/>
    <w:rsid w:val="0014794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794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794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A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936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autoRedefine/>
    <w:rsid w:val="007B7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8C48DA"/>
  </w:style>
  <w:style w:type="paragraph" w:styleId="af2">
    <w:name w:val="Title"/>
    <w:basedOn w:val="a"/>
    <w:link w:val="af3"/>
    <w:qFormat/>
    <w:rsid w:val="00BD0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D0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A17A1"/>
    <w:rPr>
      <w:b/>
      <w:bCs/>
    </w:rPr>
  </w:style>
  <w:style w:type="character" w:styleId="af5">
    <w:name w:val="Hyperlink"/>
    <w:basedOn w:val="a0"/>
    <w:uiPriority w:val="99"/>
    <w:semiHidden/>
    <w:unhideWhenUsed/>
    <w:rsid w:val="003A17A1"/>
    <w:rPr>
      <w:color w:val="0000FF"/>
      <w:u w:val="single"/>
    </w:rPr>
  </w:style>
  <w:style w:type="paragraph" w:customStyle="1" w:styleId="newncpi0">
    <w:name w:val="newncpi0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ame">
    <w:name w:val="name"/>
    <w:basedOn w:val="a0"/>
    <w:rsid w:val="001056AA"/>
  </w:style>
  <w:style w:type="character" w:customStyle="1" w:styleId="promulgator">
    <w:name w:val="promulgator"/>
    <w:basedOn w:val="a0"/>
    <w:rsid w:val="001056AA"/>
  </w:style>
  <w:style w:type="paragraph" w:customStyle="1" w:styleId="newncpi">
    <w:name w:val="newncpi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datepr">
    <w:name w:val="datepr"/>
    <w:basedOn w:val="a0"/>
    <w:rsid w:val="001056AA"/>
  </w:style>
  <w:style w:type="character" w:customStyle="1" w:styleId="number">
    <w:name w:val="number"/>
    <w:basedOn w:val="a0"/>
    <w:rsid w:val="001056AA"/>
  </w:style>
  <w:style w:type="paragraph" w:customStyle="1" w:styleId="ConsPlusTitle">
    <w:name w:val="ConsPlusTitle"/>
    <w:rsid w:val="00A2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A7B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12">
    <w:name w:val="Стиль1"/>
    <w:basedOn w:val="af6"/>
    <w:autoRedefine/>
    <w:qFormat/>
    <w:rsid w:val="00133223"/>
    <w:pPr>
      <w:adjustRightInd w:val="0"/>
      <w:snapToGrid w:val="0"/>
      <w:ind w:firstLine="709"/>
      <w:jc w:val="center"/>
    </w:pPr>
    <w:rPr>
      <w:rFonts w:ascii="Times New Roman CYR" w:eastAsia="Times New Roman" w:hAnsi="Times New Roman CYR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A31807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97D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D26"/>
    <w:rPr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452A2"/>
  </w:style>
  <w:style w:type="paragraph" w:styleId="af9">
    <w:name w:val="footer"/>
    <w:basedOn w:val="a"/>
    <w:link w:val="afa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452A2"/>
  </w:style>
  <w:style w:type="paragraph" w:customStyle="1" w:styleId="p2">
    <w:name w:val="p2"/>
    <w:basedOn w:val="a"/>
    <w:rsid w:val="00E4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133223"/>
  </w:style>
  <w:style w:type="paragraph" w:customStyle="1" w:styleId="western">
    <w:name w:val="western"/>
    <w:basedOn w:val="a"/>
    <w:rsid w:val="00B6123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turgenev.ru/Opac/index.php?url=/auteurs/view/10871/source:defau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turgenev.ru/Opac/index.php?url=/auteurs/view/46440/source:defau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turgenev.ru/Opac/index.php?url=/auteurs/view/26586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turgenev.ru/Opac/index.php?url=/auteurs/view/69569/source:defau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CAC8-C108-469A-8AF8-82A1703A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30</Pages>
  <Words>9570</Words>
  <Characters>54553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vrshln</cp:lastModifiedBy>
  <cp:revision>28</cp:revision>
  <cp:lastPrinted>2015-10-05T06:51:00Z</cp:lastPrinted>
  <dcterms:created xsi:type="dcterms:W3CDTF">2018-02-26T19:06:00Z</dcterms:created>
  <dcterms:modified xsi:type="dcterms:W3CDTF">2018-04-02T17:45:00Z</dcterms:modified>
</cp:coreProperties>
</file>